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347D87" w14:textId="77777777" w:rsidR="00681E02" w:rsidRDefault="00681E02"/>
    <w:tbl>
      <w:tblPr>
        <w:tblStyle w:val="TableGrid"/>
        <w:tblW w:w="0" w:type="auto"/>
        <w:tblLook w:val="04A0" w:firstRow="1" w:lastRow="0" w:firstColumn="1" w:lastColumn="0" w:noHBand="0" w:noVBand="1"/>
      </w:tblPr>
      <w:tblGrid>
        <w:gridCol w:w="4788"/>
        <w:gridCol w:w="4788"/>
      </w:tblGrid>
      <w:tr w:rsidR="00BC38C1" w14:paraId="5B73F613" w14:textId="77777777" w:rsidTr="00681E02">
        <w:trPr>
          <w:trHeight w:val="1070"/>
        </w:trPr>
        <w:tc>
          <w:tcPr>
            <w:tcW w:w="9576" w:type="dxa"/>
            <w:gridSpan w:val="2"/>
            <w:shd w:val="clear" w:color="auto" w:fill="17365D" w:themeFill="text2" w:themeFillShade="BF"/>
          </w:tcPr>
          <w:p w14:paraId="61ECFB5C" w14:textId="5901CF86" w:rsidR="00BC38C1" w:rsidRPr="00681E02" w:rsidRDefault="00681E02" w:rsidP="00861C17">
            <w:pPr>
              <w:pStyle w:val="Heading1"/>
              <w:jc w:val="center"/>
              <w:rPr>
                <w:color w:val="FFFFFF" w:themeColor="background1"/>
              </w:rPr>
            </w:pPr>
            <w:r w:rsidRPr="00681E02">
              <w:rPr>
                <w:b w:val="0"/>
                <w:bCs w:val="0"/>
                <w:noProof/>
                <w:color w:val="FFFFFF" w:themeColor="background1"/>
                <w:sz w:val="22"/>
                <w:szCs w:val="22"/>
              </w:rPr>
              <w:drawing>
                <wp:anchor distT="0" distB="0" distL="114300" distR="114300" simplePos="0" relativeHeight="251658240" behindDoc="0" locked="0" layoutInCell="1" allowOverlap="1" wp14:anchorId="144C1E1B" wp14:editId="4A15BD12">
                  <wp:simplePos x="0" y="0"/>
                  <wp:positionH relativeFrom="column">
                    <wp:posOffset>2667000</wp:posOffset>
                  </wp:positionH>
                  <wp:positionV relativeFrom="paragraph">
                    <wp:posOffset>-5715</wp:posOffset>
                  </wp:positionV>
                  <wp:extent cx="311997" cy="31199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8336016_Help.png"/>
                          <pic:cNvPicPr/>
                        </pic:nvPicPr>
                        <pic:blipFill>
                          <a:blip r:embed="rId8">
                            <a:extLst>
                              <a:ext uri="{28A0092B-C50C-407E-A947-70E740481C1C}">
                                <a14:useLocalDpi xmlns:a14="http://schemas.microsoft.com/office/drawing/2010/main" val="0"/>
                              </a:ext>
                            </a:extLst>
                          </a:blip>
                          <a:stretch>
                            <a:fillRect/>
                          </a:stretch>
                        </pic:blipFill>
                        <pic:spPr>
                          <a:xfrm>
                            <a:off x="0" y="0"/>
                            <a:ext cx="311997" cy="311997"/>
                          </a:xfrm>
                          <a:prstGeom prst="rect">
                            <a:avLst/>
                          </a:prstGeom>
                        </pic:spPr>
                      </pic:pic>
                    </a:graphicData>
                  </a:graphic>
                  <wp14:sizeRelH relativeFrom="page">
                    <wp14:pctWidth>0</wp14:pctWidth>
                  </wp14:sizeRelH>
                  <wp14:sizeRelV relativeFrom="page">
                    <wp14:pctHeight>0</wp14:pctHeight>
                  </wp14:sizeRelV>
                </wp:anchor>
              </w:drawing>
            </w:r>
            <w:r w:rsidR="00BC38C1" w:rsidRPr="00681E02">
              <w:rPr>
                <w:color w:val="FFFFFF" w:themeColor="background1"/>
              </w:rPr>
              <w:t>Part 1: The Pre-Interview</w:t>
            </w:r>
          </w:p>
        </w:tc>
      </w:tr>
      <w:tr w:rsidR="000C61DC" w14:paraId="7C06E3AE" w14:textId="77777777" w:rsidTr="00644E73">
        <w:trPr>
          <w:trHeight w:val="710"/>
        </w:trPr>
        <w:tc>
          <w:tcPr>
            <w:tcW w:w="4788" w:type="dxa"/>
            <w:shd w:val="clear" w:color="auto" w:fill="auto"/>
          </w:tcPr>
          <w:p w14:paraId="670268D9" w14:textId="77777777" w:rsidR="000C61DC" w:rsidRPr="00681E02" w:rsidRDefault="000C61DC">
            <w:r w:rsidRPr="00681E02">
              <w:t xml:space="preserve">Your Name: </w:t>
            </w:r>
          </w:p>
        </w:tc>
        <w:tc>
          <w:tcPr>
            <w:tcW w:w="4788" w:type="dxa"/>
            <w:shd w:val="clear" w:color="auto" w:fill="auto"/>
          </w:tcPr>
          <w:p w14:paraId="627D4D2F" w14:textId="77777777" w:rsidR="000C61DC" w:rsidRDefault="000C61DC">
            <w:r>
              <w:t xml:space="preserve">Today’s Date: </w:t>
            </w:r>
          </w:p>
        </w:tc>
      </w:tr>
      <w:tr w:rsidR="000C61DC" w14:paraId="0845F362" w14:textId="77777777" w:rsidTr="00644E73">
        <w:trPr>
          <w:trHeight w:val="1970"/>
        </w:trPr>
        <w:tc>
          <w:tcPr>
            <w:tcW w:w="4788" w:type="dxa"/>
            <w:shd w:val="clear" w:color="auto" w:fill="auto"/>
          </w:tcPr>
          <w:p w14:paraId="2F5981B9" w14:textId="77777777" w:rsidR="000C61DC" w:rsidRPr="00681E02" w:rsidRDefault="000C61DC">
            <w:r w:rsidRPr="00681E02">
              <w:t>Date of Interview:</w:t>
            </w:r>
          </w:p>
        </w:tc>
        <w:tc>
          <w:tcPr>
            <w:tcW w:w="4788" w:type="dxa"/>
            <w:shd w:val="clear" w:color="auto" w:fill="auto"/>
          </w:tcPr>
          <w:p w14:paraId="17D26542" w14:textId="77777777" w:rsidR="000C61DC" w:rsidRPr="00EE2462" w:rsidRDefault="000C61DC" w:rsidP="000C61DC">
            <w:pPr>
              <w:rPr>
                <w:b/>
                <w:sz w:val="22"/>
                <w:szCs w:val="22"/>
              </w:rPr>
            </w:pPr>
            <w:r w:rsidRPr="00EE2462">
              <w:rPr>
                <w:b/>
                <w:sz w:val="22"/>
                <w:szCs w:val="22"/>
              </w:rPr>
              <w:t>Names of other students who interviewed &amp;/or observed with you, if applicable.</w:t>
            </w:r>
          </w:p>
          <w:p w14:paraId="7D8360A7" w14:textId="77777777" w:rsidR="000C61DC" w:rsidRDefault="000C61DC" w:rsidP="000C61DC">
            <w:pPr>
              <w:rPr>
                <w:sz w:val="16"/>
                <w:szCs w:val="16"/>
              </w:rPr>
            </w:pPr>
            <w:r w:rsidRPr="00D07C76">
              <w:rPr>
                <w:b/>
                <w:sz w:val="16"/>
                <w:szCs w:val="16"/>
              </w:rPr>
              <w:t xml:space="preserve">** </w:t>
            </w:r>
            <w:r w:rsidRPr="00D07C76">
              <w:rPr>
                <w:sz w:val="16"/>
                <w:szCs w:val="16"/>
              </w:rPr>
              <w:t>(Note: Each student must develop and submit their own report and list of interview questions.)</w:t>
            </w:r>
          </w:p>
          <w:p w14:paraId="341FD20B" w14:textId="77777777" w:rsidR="00D07C76" w:rsidRDefault="00D07C76" w:rsidP="000C61DC">
            <w:pPr>
              <w:rPr>
                <w:sz w:val="16"/>
                <w:szCs w:val="16"/>
              </w:rPr>
            </w:pPr>
          </w:p>
          <w:p w14:paraId="43C9AEB6" w14:textId="77777777" w:rsidR="00D07C76" w:rsidRDefault="00D07C76" w:rsidP="000C61DC">
            <w:pPr>
              <w:rPr>
                <w:sz w:val="16"/>
                <w:szCs w:val="16"/>
              </w:rPr>
            </w:pPr>
          </w:p>
          <w:p w14:paraId="2B40573B" w14:textId="77777777" w:rsidR="00D07C76" w:rsidRDefault="00D07C76" w:rsidP="000C61DC">
            <w:pPr>
              <w:rPr>
                <w:sz w:val="16"/>
                <w:szCs w:val="16"/>
              </w:rPr>
            </w:pPr>
          </w:p>
          <w:p w14:paraId="5E5F477A" w14:textId="77777777" w:rsidR="00D07C76" w:rsidRPr="00D07C76" w:rsidRDefault="00D07C76" w:rsidP="000C61DC">
            <w:pPr>
              <w:rPr>
                <w:sz w:val="16"/>
                <w:szCs w:val="16"/>
              </w:rPr>
            </w:pPr>
          </w:p>
        </w:tc>
      </w:tr>
      <w:tr w:rsidR="00D07C76" w14:paraId="744B3110" w14:textId="77777777" w:rsidTr="00644E73">
        <w:tc>
          <w:tcPr>
            <w:tcW w:w="9576" w:type="dxa"/>
            <w:gridSpan w:val="2"/>
            <w:shd w:val="clear" w:color="auto" w:fill="auto"/>
          </w:tcPr>
          <w:p w14:paraId="7E96A4D4" w14:textId="01959F4F" w:rsidR="00D07C76" w:rsidRPr="00681E02" w:rsidRDefault="0009353D">
            <w:r w:rsidRPr="00681E02">
              <w:t>RN nurse leaders name, t</w:t>
            </w:r>
            <w:r w:rsidR="00D07C76" w:rsidRPr="00681E02">
              <w:t>itl</w:t>
            </w:r>
            <w:r w:rsidRPr="00681E02">
              <w:t>e, f</w:t>
            </w:r>
            <w:r w:rsidR="00D07C76" w:rsidRPr="00681E02">
              <w:t xml:space="preserve">acility and contact information: </w:t>
            </w:r>
          </w:p>
          <w:p w14:paraId="743E5BFD" w14:textId="77777777" w:rsidR="00D07C76" w:rsidRPr="00681E02" w:rsidRDefault="00D07C76"/>
          <w:p w14:paraId="175BE63C" w14:textId="37A3CC53" w:rsidR="00D07C76" w:rsidRDefault="00BE2E37">
            <w:r w:rsidRPr="00BE2E37">
              <w:t>Johnathon Franklin</w:t>
            </w:r>
            <w:r>
              <w:t>, RN, PNP-BC</w:t>
            </w:r>
          </w:p>
          <w:p w14:paraId="21E24C4B" w14:textId="1C201EEA" w:rsidR="00BE2E37" w:rsidRPr="00681E02" w:rsidRDefault="00BE2E37">
            <w:r>
              <w:t>Clinical instructor at St Luke’s Hospital</w:t>
            </w:r>
          </w:p>
          <w:p w14:paraId="0DBEB843" w14:textId="7FEFC084" w:rsidR="0009353D" w:rsidRPr="00681E02" w:rsidRDefault="00BE2E37">
            <w:r w:rsidRPr="00BE2E37">
              <w:t>(90</w:t>
            </w:r>
            <w:r>
              <w:t>4) 927-6</w:t>
            </w:r>
            <w:r w:rsidRPr="00BE2E37">
              <w:t>1</w:t>
            </w:r>
            <w:r>
              <w:t>3</w:t>
            </w:r>
            <w:r w:rsidRPr="00BE2E37">
              <w:t>1</w:t>
            </w:r>
          </w:p>
          <w:p w14:paraId="3B9C3FDF" w14:textId="77777777" w:rsidR="00D07C76" w:rsidRPr="00681E02" w:rsidRDefault="00D07C76"/>
        </w:tc>
      </w:tr>
      <w:tr w:rsidR="00985901" w14:paraId="448671F4" w14:textId="77777777" w:rsidTr="00644E73">
        <w:tc>
          <w:tcPr>
            <w:tcW w:w="9576" w:type="dxa"/>
            <w:gridSpan w:val="2"/>
            <w:shd w:val="clear" w:color="auto" w:fill="auto"/>
          </w:tcPr>
          <w:p w14:paraId="03A637F7" w14:textId="1ACB6656" w:rsidR="00985901" w:rsidRPr="00681E02" w:rsidRDefault="0009353D">
            <w:r w:rsidRPr="00681E02">
              <w:t>Nurse leader credentials, education and past work e</w:t>
            </w:r>
            <w:r w:rsidR="00985901" w:rsidRPr="00681E02">
              <w:t xml:space="preserve">xperience: </w:t>
            </w:r>
          </w:p>
          <w:p w14:paraId="1ABDA9AB" w14:textId="77777777" w:rsidR="00985901" w:rsidRPr="00681E02" w:rsidRDefault="00985901"/>
          <w:p w14:paraId="2FD9E980" w14:textId="77777777" w:rsidR="00922711" w:rsidRPr="00922711" w:rsidRDefault="00922711" w:rsidP="00922711">
            <w:r w:rsidRPr="00922711">
              <w:t xml:space="preserve">She is a skilled clinical nurse leader who comprehends the complexity of healthcare delivery systems. She has a wide range of clinical nursing tasks such as attention to details, ability to assess health risks, oversight of patient care, and useful supervisory skills. She has a master’s degree in Nursing Clinical Management as well as a Bachelor’s degree in Nursing. She had worked as a clinical nurse leader at Mercy Health Systems at New </w:t>
            </w:r>
            <w:proofErr w:type="spellStart"/>
            <w:r w:rsidRPr="00922711">
              <w:t>Cityland</w:t>
            </w:r>
            <w:proofErr w:type="spellEnd"/>
            <w:r w:rsidRPr="00922711">
              <w:t xml:space="preserve">, CA and currently, she is working as a Clinical Nurse Leader at St. Luke’s Hospital in New </w:t>
            </w:r>
            <w:proofErr w:type="spellStart"/>
            <w:r w:rsidRPr="00922711">
              <w:t>Cityland</w:t>
            </w:r>
            <w:proofErr w:type="spellEnd"/>
            <w:r w:rsidRPr="00922711">
              <w:t xml:space="preserve">. </w:t>
            </w:r>
          </w:p>
          <w:p w14:paraId="018CBD14" w14:textId="77777777" w:rsidR="00985901" w:rsidRPr="00681E02" w:rsidRDefault="00985901"/>
          <w:p w14:paraId="0821A4DF" w14:textId="77777777" w:rsidR="0009353D" w:rsidRPr="00681E02" w:rsidRDefault="0009353D"/>
          <w:p w14:paraId="7922BBAA" w14:textId="77777777" w:rsidR="008E5CA5" w:rsidRPr="00681E02" w:rsidRDefault="008E5CA5"/>
        </w:tc>
      </w:tr>
      <w:tr w:rsidR="003B2EE6" w14:paraId="339B7AC7" w14:textId="77777777" w:rsidTr="00644E73">
        <w:trPr>
          <w:trHeight w:val="386"/>
        </w:trPr>
        <w:tc>
          <w:tcPr>
            <w:tcW w:w="9576" w:type="dxa"/>
            <w:gridSpan w:val="2"/>
            <w:shd w:val="clear" w:color="auto" w:fill="548DD4" w:themeFill="text2" w:themeFillTint="99"/>
          </w:tcPr>
          <w:p w14:paraId="2D6916C6" w14:textId="4B28A000" w:rsidR="003B2EE6" w:rsidRPr="008E5CA5" w:rsidRDefault="003B2EE6" w:rsidP="00861C17">
            <w:pPr>
              <w:rPr>
                <w:b/>
                <w:bCs/>
                <w:color w:val="FFFFFF" w:themeColor="background1"/>
                <w:sz w:val="22"/>
                <w:szCs w:val="22"/>
              </w:rPr>
            </w:pPr>
            <w:r w:rsidRPr="008E5CA5">
              <w:rPr>
                <w:b/>
                <w:bCs/>
                <w:color w:val="FFFFFF" w:themeColor="background1"/>
                <w:sz w:val="22"/>
                <w:szCs w:val="22"/>
              </w:rPr>
              <w:t xml:space="preserve">List six interview </w:t>
            </w:r>
            <w:r w:rsidR="000E1290" w:rsidRPr="008E5CA5">
              <w:rPr>
                <w:b/>
                <w:bCs/>
                <w:color w:val="FFFFFF" w:themeColor="background1"/>
                <w:sz w:val="22"/>
                <w:szCs w:val="22"/>
              </w:rPr>
              <w:t xml:space="preserve">questions you will ask of your nurse leader. </w:t>
            </w:r>
          </w:p>
        </w:tc>
      </w:tr>
      <w:tr w:rsidR="00861C17" w14:paraId="2E33CABF" w14:textId="77777777" w:rsidTr="00861C17">
        <w:tc>
          <w:tcPr>
            <w:tcW w:w="9576" w:type="dxa"/>
            <w:gridSpan w:val="2"/>
          </w:tcPr>
          <w:p w14:paraId="08BAC41F" w14:textId="6E8FDCBD" w:rsidR="00861C17" w:rsidRPr="00A91A5C" w:rsidRDefault="00861C17">
            <w:pPr>
              <w:rPr>
                <w:bCs/>
                <w:sz w:val="22"/>
                <w:szCs w:val="22"/>
              </w:rPr>
            </w:pPr>
            <w:r>
              <w:rPr>
                <w:b/>
                <w:bCs/>
                <w:sz w:val="22"/>
                <w:szCs w:val="22"/>
              </w:rPr>
              <w:t>1.</w:t>
            </w:r>
            <w:r w:rsidR="00A91A5C">
              <w:rPr>
                <w:b/>
                <w:bCs/>
                <w:sz w:val="22"/>
                <w:szCs w:val="22"/>
              </w:rPr>
              <w:t xml:space="preserve"> </w:t>
            </w:r>
            <w:r w:rsidR="00A91A5C">
              <w:rPr>
                <w:bCs/>
                <w:sz w:val="22"/>
                <w:szCs w:val="22"/>
              </w:rPr>
              <w:t>Describe a situation where you had to deal with difficult employee. How did you handle the conflict?</w:t>
            </w:r>
          </w:p>
          <w:p w14:paraId="7DCF7577" w14:textId="77777777" w:rsidR="00861C17" w:rsidRDefault="00861C17">
            <w:pPr>
              <w:rPr>
                <w:b/>
                <w:bCs/>
                <w:sz w:val="22"/>
                <w:szCs w:val="22"/>
              </w:rPr>
            </w:pPr>
          </w:p>
          <w:p w14:paraId="3DA641B6" w14:textId="0D438022" w:rsidR="00861C17" w:rsidRPr="00EE2462" w:rsidRDefault="00861C17">
            <w:pPr>
              <w:rPr>
                <w:b/>
                <w:bCs/>
                <w:sz w:val="22"/>
                <w:szCs w:val="22"/>
              </w:rPr>
            </w:pPr>
          </w:p>
        </w:tc>
      </w:tr>
      <w:tr w:rsidR="00861C17" w14:paraId="4197F9B2" w14:textId="77777777" w:rsidTr="00861C17">
        <w:tc>
          <w:tcPr>
            <w:tcW w:w="9576" w:type="dxa"/>
            <w:gridSpan w:val="2"/>
          </w:tcPr>
          <w:p w14:paraId="38661B63" w14:textId="75259B60" w:rsidR="00861C17" w:rsidRPr="00A91A5C" w:rsidRDefault="00861C17">
            <w:pPr>
              <w:rPr>
                <w:bCs/>
                <w:sz w:val="22"/>
                <w:szCs w:val="22"/>
              </w:rPr>
            </w:pPr>
            <w:r>
              <w:rPr>
                <w:b/>
                <w:bCs/>
                <w:sz w:val="22"/>
                <w:szCs w:val="22"/>
              </w:rPr>
              <w:t>2.</w:t>
            </w:r>
            <w:r w:rsidR="00A91A5C">
              <w:rPr>
                <w:b/>
                <w:bCs/>
                <w:sz w:val="22"/>
                <w:szCs w:val="22"/>
              </w:rPr>
              <w:t xml:space="preserve"> </w:t>
            </w:r>
            <w:r w:rsidR="00A91A5C">
              <w:rPr>
                <w:bCs/>
                <w:sz w:val="22"/>
                <w:szCs w:val="22"/>
              </w:rPr>
              <w:t xml:space="preserve">Have your ever interacted with an upset or an angry doctor in the your career? What were the outcomes? </w:t>
            </w:r>
          </w:p>
          <w:p w14:paraId="5F82342E" w14:textId="77777777" w:rsidR="00861C17" w:rsidRDefault="00861C17">
            <w:pPr>
              <w:rPr>
                <w:b/>
                <w:bCs/>
                <w:sz w:val="22"/>
                <w:szCs w:val="22"/>
              </w:rPr>
            </w:pPr>
          </w:p>
          <w:p w14:paraId="555BE61E" w14:textId="1D59A4D0" w:rsidR="00861C17" w:rsidRPr="00EE2462" w:rsidRDefault="00861C17">
            <w:pPr>
              <w:rPr>
                <w:b/>
                <w:bCs/>
                <w:sz w:val="22"/>
                <w:szCs w:val="22"/>
              </w:rPr>
            </w:pPr>
          </w:p>
        </w:tc>
      </w:tr>
      <w:tr w:rsidR="00861C17" w14:paraId="169AA8BF" w14:textId="77777777" w:rsidTr="00861C17">
        <w:tc>
          <w:tcPr>
            <w:tcW w:w="9576" w:type="dxa"/>
            <w:gridSpan w:val="2"/>
          </w:tcPr>
          <w:p w14:paraId="188F4D25" w14:textId="67A4BB45" w:rsidR="00861C17" w:rsidRPr="00A91A5C" w:rsidRDefault="00861C17">
            <w:pPr>
              <w:rPr>
                <w:bCs/>
                <w:sz w:val="22"/>
                <w:szCs w:val="22"/>
              </w:rPr>
            </w:pPr>
            <w:r>
              <w:rPr>
                <w:b/>
                <w:bCs/>
                <w:sz w:val="22"/>
                <w:szCs w:val="22"/>
              </w:rPr>
              <w:t xml:space="preserve">3. </w:t>
            </w:r>
            <w:r w:rsidR="00A91A5C">
              <w:rPr>
                <w:bCs/>
                <w:sz w:val="22"/>
                <w:szCs w:val="22"/>
              </w:rPr>
              <w:t>What leadership skills did you possess to handle your position as a leader?</w:t>
            </w:r>
          </w:p>
          <w:p w14:paraId="30D37C57" w14:textId="77777777" w:rsidR="00861C17" w:rsidRDefault="00861C17">
            <w:pPr>
              <w:rPr>
                <w:b/>
                <w:bCs/>
                <w:sz w:val="22"/>
                <w:szCs w:val="22"/>
              </w:rPr>
            </w:pPr>
          </w:p>
          <w:p w14:paraId="4F0BE69B" w14:textId="682AD8E3" w:rsidR="00861C17" w:rsidRPr="00EE2462" w:rsidRDefault="00861C17">
            <w:pPr>
              <w:rPr>
                <w:b/>
                <w:bCs/>
                <w:sz w:val="22"/>
                <w:szCs w:val="22"/>
              </w:rPr>
            </w:pPr>
          </w:p>
        </w:tc>
      </w:tr>
      <w:tr w:rsidR="00861C17" w14:paraId="6B32D710" w14:textId="77777777" w:rsidTr="00861C17">
        <w:tc>
          <w:tcPr>
            <w:tcW w:w="9576" w:type="dxa"/>
            <w:gridSpan w:val="2"/>
          </w:tcPr>
          <w:p w14:paraId="703DA813" w14:textId="69581F79" w:rsidR="00861C17" w:rsidRPr="00A91A5C" w:rsidRDefault="00861C17">
            <w:pPr>
              <w:rPr>
                <w:bCs/>
                <w:sz w:val="22"/>
                <w:szCs w:val="22"/>
              </w:rPr>
            </w:pPr>
            <w:r>
              <w:rPr>
                <w:b/>
                <w:bCs/>
                <w:sz w:val="22"/>
                <w:szCs w:val="22"/>
              </w:rPr>
              <w:t xml:space="preserve">4. </w:t>
            </w:r>
            <w:r w:rsidR="00A91A5C">
              <w:rPr>
                <w:bCs/>
                <w:sz w:val="22"/>
                <w:szCs w:val="22"/>
              </w:rPr>
              <w:t>How long have you been working as a nurse practitioner?</w:t>
            </w:r>
          </w:p>
          <w:p w14:paraId="0865CB3B" w14:textId="77777777" w:rsidR="00861C17" w:rsidRDefault="00861C17">
            <w:pPr>
              <w:rPr>
                <w:b/>
                <w:bCs/>
                <w:sz w:val="22"/>
                <w:szCs w:val="22"/>
              </w:rPr>
            </w:pPr>
          </w:p>
          <w:p w14:paraId="29F65BF7" w14:textId="77777777" w:rsidR="00861C17" w:rsidRPr="00EE2462" w:rsidRDefault="00861C17">
            <w:pPr>
              <w:rPr>
                <w:b/>
                <w:bCs/>
                <w:sz w:val="22"/>
                <w:szCs w:val="22"/>
              </w:rPr>
            </w:pPr>
          </w:p>
        </w:tc>
      </w:tr>
      <w:tr w:rsidR="00861C17" w14:paraId="58C8E021" w14:textId="77777777" w:rsidTr="00861C17">
        <w:tc>
          <w:tcPr>
            <w:tcW w:w="9576" w:type="dxa"/>
            <w:gridSpan w:val="2"/>
          </w:tcPr>
          <w:p w14:paraId="206E09B1" w14:textId="71C264EC" w:rsidR="00861C17" w:rsidRPr="00A91A5C" w:rsidRDefault="00861C17">
            <w:pPr>
              <w:rPr>
                <w:bCs/>
                <w:sz w:val="22"/>
                <w:szCs w:val="22"/>
              </w:rPr>
            </w:pPr>
            <w:r>
              <w:rPr>
                <w:b/>
                <w:bCs/>
                <w:sz w:val="22"/>
                <w:szCs w:val="22"/>
              </w:rPr>
              <w:lastRenderedPageBreak/>
              <w:t xml:space="preserve">5. </w:t>
            </w:r>
            <w:r w:rsidR="00A91A5C">
              <w:rPr>
                <w:bCs/>
                <w:sz w:val="22"/>
                <w:szCs w:val="22"/>
              </w:rPr>
              <w:t>When did you notice that you have discovered a department you wish to work for?</w:t>
            </w:r>
          </w:p>
          <w:p w14:paraId="38767C3B" w14:textId="77777777" w:rsidR="00861C17" w:rsidRDefault="00861C17">
            <w:pPr>
              <w:rPr>
                <w:b/>
                <w:bCs/>
                <w:sz w:val="22"/>
                <w:szCs w:val="22"/>
              </w:rPr>
            </w:pPr>
          </w:p>
          <w:p w14:paraId="53755EF6" w14:textId="77777777" w:rsidR="00861C17" w:rsidRPr="00EE2462" w:rsidRDefault="00861C17">
            <w:pPr>
              <w:rPr>
                <w:b/>
                <w:bCs/>
                <w:sz w:val="22"/>
                <w:szCs w:val="22"/>
              </w:rPr>
            </w:pPr>
          </w:p>
        </w:tc>
      </w:tr>
      <w:tr w:rsidR="00861C17" w14:paraId="4E3A2D8B" w14:textId="77777777" w:rsidTr="00861C17">
        <w:tc>
          <w:tcPr>
            <w:tcW w:w="9576" w:type="dxa"/>
            <w:gridSpan w:val="2"/>
          </w:tcPr>
          <w:p w14:paraId="5DCBA5C0" w14:textId="49A6B23C" w:rsidR="00861C17" w:rsidRPr="00A91A5C" w:rsidRDefault="00861C17">
            <w:pPr>
              <w:rPr>
                <w:bCs/>
                <w:sz w:val="22"/>
                <w:szCs w:val="22"/>
              </w:rPr>
            </w:pPr>
            <w:r>
              <w:rPr>
                <w:b/>
                <w:bCs/>
                <w:sz w:val="22"/>
                <w:szCs w:val="22"/>
              </w:rPr>
              <w:t xml:space="preserve">6. </w:t>
            </w:r>
            <w:r w:rsidR="00A91A5C">
              <w:rPr>
                <w:bCs/>
                <w:sz w:val="22"/>
                <w:szCs w:val="22"/>
              </w:rPr>
              <w:t xml:space="preserve"> What good advice can you provide to people who want to practice nursing?</w:t>
            </w:r>
          </w:p>
          <w:p w14:paraId="7A2958D1" w14:textId="77777777" w:rsidR="0072680C" w:rsidRDefault="0072680C">
            <w:pPr>
              <w:rPr>
                <w:b/>
                <w:bCs/>
                <w:sz w:val="22"/>
                <w:szCs w:val="22"/>
              </w:rPr>
            </w:pPr>
          </w:p>
          <w:p w14:paraId="1F41476F" w14:textId="77777777" w:rsidR="0072680C" w:rsidRDefault="0072680C">
            <w:pPr>
              <w:rPr>
                <w:b/>
                <w:bCs/>
                <w:sz w:val="22"/>
                <w:szCs w:val="22"/>
              </w:rPr>
            </w:pPr>
          </w:p>
          <w:p w14:paraId="265E2A65" w14:textId="77777777" w:rsidR="0072680C" w:rsidRDefault="0072680C">
            <w:pPr>
              <w:rPr>
                <w:b/>
                <w:bCs/>
                <w:sz w:val="22"/>
                <w:szCs w:val="22"/>
              </w:rPr>
            </w:pPr>
          </w:p>
          <w:p w14:paraId="058D1998" w14:textId="77777777" w:rsidR="0072680C" w:rsidRDefault="0072680C">
            <w:pPr>
              <w:rPr>
                <w:b/>
                <w:bCs/>
                <w:sz w:val="22"/>
                <w:szCs w:val="22"/>
              </w:rPr>
            </w:pPr>
          </w:p>
          <w:p w14:paraId="371F7E39" w14:textId="77777777" w:rsidR="00861C17" w:rsidRPr="00EE2462" w:rsidRDefault="00861C17">
            <w:pPr>
              <w:rPr>
                <w:b/>
                <w:bCs/>
                <w:sz w:val="22"/>
                <w:szCs w:val="22"/>
              </w:rPr>
            </w:pPr>
          </w:p>
        </w:tc>
      </w:tr>
      <w:tr w:rsidR="00A45A56" w14:paraId="4F79678E" w14:textId="77777777" w:rsidTr="00A45A56">
        <w:tc>
          <w:tcPr>
            <w:tcW w:w="9576" w:type="dxa"/>
            <w:gridSpan w:val="2"/>
            <w:shd w:val="clear" w:color="auto" w:fill="244061" w:themeFill="accent1" w:themeFillShade="80"/>
          </w:tcPr>
          <w:p w14:paraId="7784C888" w14:textId="678C2E74" w:rsidR="00ED655B" w:rsidRDefault="00681E02" w:rsidP="00ED655B">
            <w:pPr>
              <w:rPr>
                <w:b/>
                <w:bCs/>
                <w:sz w:val="22"/>
                <w:szCs w:val="22"/>
              </w:rPr>
            </w:pPr>
            <w:r>
              <w:rPr>
                <w:b/>
                <w:bCs/>
                <w:noProof/>
                <w:sz w:val="22"/>
                <w:szCs w:val="22"/>
              </w:rPr>
              <w:drawing>
                <wp:anchor distT="0" distB="0" distL="114300" distR="114300" simplePos="0" relativeHeight="251659264" behindDoc="0" locked="0" layoutInCell="1" allowOverlap="1" wp14:anchorId="7859E4C4" wp14:editId="07DF0278">
                  <wp:simplePos x="0" y="0"/>
                  <wp:positionH relativeFrom="column">
                    <wp:posOffset>2719705</wp:posOffset>
                  </wp:positionH>
                  <wp:positionV relativeFrom="paragraph">
                    <wp:posOffset>67310</wp:posOffset>
                  </wp:positionV>
                  <wp:extent cx="494665" cy="49466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8336280_magnifyingglass.png"/>
                          <pic:cNvPicPr/>
                        </pic:nvPicPr>
                        <pic:blipFill>
                          <a:blip r:embed="rId9">
                            <a:extLst>
                              <a:ext uri="{28A0092B-C50C-407E-A947-70E740481C1C}">
                                <a14:useLocalDpi xmlns:a14="http://schemas.microsoft.com/office/drawing/2010/main" val="0"/>
                              </a:ext>
                            </a:extLst>
                          </a:blip>
                          <a:stretch>
                            <a:fillRect/>
                          </a:stretch>
                        </pic:blipFill>
                        <pic:spPr>
                          <a:xfrm flipH="1">
                            <a:off x="0" y="0"/>
                            <a:ext cx="494665" cy="494665"/>
                          </a:xfrm>
                          <a:prstGeom prst="rect">
                            <a:avLst/>
                          </a:prstGeom>
                        </pic:spPr>
                      </pic:pic>
                    </a:graphicData>
                  </a:graphic>
                  <wp14:sizeRelH relativeFrom="page">
                    <wp14:pctWidth>0</wp14:pctWidth>
                  </wp14:sizeRelH>
                  <wp14:sizeRelV relativeFrom="page">
                    <wp14:pctHeight>0</wp14:pctHeight>
                  </wp14:sizeRelV>
                </wp:anchor>
              </w:drawing>
            </w:r>
          </w:p>
          <w:p w14:paraId="01E3F3CD" w14:textId="77777777" w:rsidR="00ED655B" w:rsidRDefault="00ED655B" w:rsidP="00ED655B">
            <w:pPr>
              <w:rPr>
                <w:b/>
                <w:bCs/>
                <w:sz w:val="22"/>
                <w:szCs w:val="22"/>
              </w:rPr>
            </w:pPr>
          </w:p>
          <w:p w14:paraId="3527B5E2" w14:textId="17CB2662" w:rsidR="00A45A56" w:rsidRPr="00E02836" w:rsidRDefault="00E02836" w:rsidP="00E02836">
            <w:pPr>
              <w:pStyle w:val="Heading1"/>
              <w:jc w:val="center"/>
              <w:rPr>
                <w:color w:val="FFFFFF" w:themeColor="background1"/>
              </w:rPr>
            </w:pPr>
            <w:r w:rsidRPr="00E02836">
              <w:rPr>
                <w:color w:val="FFFFFF" w:themeColor="background1"/>
              </w:rPr>
              <w:t>Part 2: Interview and Observe</w:t>
            </w:r>
          </w:p>
        </w:tc>
      </w:tr>
      <w:tr w:rsidR="0072680C" w14:paraId="170599AD" w14:textId="77777777" w:rsidTr="0072680C">
        <w:tc>
          <w:tcPr>
            <w:tcW w:w="9576" w:type="dxa"/>
            <w:gridSpan w:val="2"/>
          </w:tcPr>
          <w:p w14:paraId="73D394EF" w14:textId="2ABBD88F" w:rsidR="0072680C" w:rsidRDefault="0072680C" w:rsidP="003B2EE6">
            <w:pPr>
              <w:rPr>
                <w:b/>
                <w:bCs/>
                <w:sz w:val="22"/>
                <w:szCs w:val="22"/>
              </w:rPr>
            </w:pPr>
            <w:r>
              <w:rPr>
                <w:b/>
                <w:bCs/>
                <w:sz w:val="22"/>
                <w:szCs w:val="22"/>
              </w:rPr>
              <w:t xml:space="preserve">Interview Responses: List the nurse leader’s responses to your questions here: </w:t>
            </w:r>
          </w:p>
        </w:tc>
      </w:tr>
      <w:tr w:rsidR="0072680C" w14:paraId="681F1C0D" w14:textId="77777777" w:rsidTr="0072680C">
        <w:tc>
          <w:tcPr>
            <w:tcW w:w="9576" w:type="dxa"/>
            <w:gridSpan w:val="2"/>
          </w:tcPr>
          <w:p w14:paraId="111B98D7" w14:textId="77777777" w:rsidR="0072680C" w:rsidRDefault="0072680C" w:rsidP="003B2EE6">
            <w:pPr>
              <w:rPr>
                <w:b/>
                <w:bCs/>
                <w:sz w:val="22"/>
                <w:szCs w:val="22"/>
              </w:rPr>
            </w:pPr>
            <w:r>
              <w:rPr>
                <w:b/>
                <w:bCs/>
                <w:sz w:val="22"/>
                <w:szCs w:val="22"/>
              </w:rPr>
              <w:t>1.</w:t>
            </w:r>
          </w:p>
          <w:p w14:paraId="71D01382" w14:textId="77777777" w:rsidR="0072680C" w:rsidRDefault="0072680C" w:rsidP="003B2EE6">
            <w:pPr>
              <w:rPr>
                <w:b/>
                <w:bCs/>
                <w:sz w:val="22"/>
                <w:szCs w:val="22"/>
              </w:rPr>
            </w:pPr>
          </w:p>
          <w:p w14:paraId="1579437F" w14:textId="6DB5F05B" w:rsidR="00A16302" w:rsidRPr="00A34E68" w:rsidRDefault="00A34E68" w:rsidP="003B2EE6">
            <w:pPr>
              <w:rPr>
                <w:bCs/>
                <w:sz w:val="22"/>
                <w:szCs w:val="22"/>
              </w:rPr>
            </w:pPr>
            <w:r w:rsidRPr="00A34E68">
              <w:rPr>
                <w:bCs/>
                <w:sz w:val="22"/>
                <w:szCs w:val="22"/>
              </w:rPr>
              <w:t>We are vocal as nurses and sometimes misunderstand each other’s perspective. On many occasions, I’ve conflicted with nurses on relevant patients’ interventions that are not evidence-based. I always try to tell the team involved go and have a look at whether the evidence will assist our patient</w:t>
            </w:r>
          </w:p>
        </w:tc>
      </w:tr>
      <w:tr w:rsidR="0072680C" w14:paraId="7849BA36" w14:textId="77777777" w:rsidTr="0072680C">
        <w:tc>
          <w:tcPr>
            <w:tcW w:w="9576" w:type="dxa"/>
            <w:gridSpan w:val="2"/>
          </w:tcPr>
          <w:p w14:paraId="6AC3218E" w14:textId="77777777" w:rsidR="0072680C" w:rsidRDefault="0072680C" w:rsidP="003B2EE6">
            <w:pPr>
              <w:rPr>
                <w:b/>
                <w:bCs/>
                <w:sz w:val="22"/>
                <w:szCs w:val="22"/>
              </w:rPr>
            </w:pPr>
            <w:r>
              <w:rPr>
                <w:b/>
                <w:bCs/>
                <w:sz w:val="22"/>
                <w:szCs w:val="22"/>
              </w:rPr>
              <w:t>2.</w:t>
            </w:r>
          </w:p>
          <w:p w14:paraId="07556353" w14:textId="1C5343C9" w:rsidR="00A16302" w:rsidRDefault="00A34E68" w:rsidP="003B2EE6">
            <w:pPr>
              <w:rPr>
                <w:b/>
                <w:bCs/>
                <w:sz w:val="22"/>
                <w:szCs w:val="22"/>
              </w:rPr>
            </w:pPr>
            <w:r w:rsidRPr="00A34E68">
              <w:rPr>
                <w:rFonts w:ascii="Times New Roman" w:eastAsia="Calibri" w:hAnsi="Times New Roman" w:cs="Times New Roman"/>
                <w:szCs w:val="22"/>
              </w:rPr>
              <w:t xml:space="preserve">It is unusual for me to demand the doctors to move from the patient care area and listen to what I have to say. I have learned not to be </w:t>
            </w:r>
            <w:r w:rsidRPr="00A34E68">
              <w:rPr>
                <w:rFonts w:ascii="Times New Roman" w:eastAsia="Calibri" w:hAnsi="Times New Roman" w:cs="Times New Roman"/>
                <w:noProof/>
                <w:szCs w:val="22"/>
              </w:rPr>
              <w:t>personally</w:t>
            </w:r>
            <w:r w:rsidRPr="00A34E68">
              <w:rPr>
                <w:rFonts w:ascii="Times New Roman" w:eastAsia="Calibri" w:hAnsi="Times New Roman" w:cs="Times New Roman"/>
                <w:szCs w:val="22"/>
              </w:rPr>
              <w:t xml:space="preserve"> since we work in the same environment which is very stressful. I think the relationship between the doctors and nurses has developed </w:t>
            </w:r>
            <w:r w:rsidRPr="00A34E68">
              <w:rPr>
                <w:rFonts w:ascii="Times New Roman" w:eastAsia="Calibri" w:hAnsi="Times New Roman" w:cs="Times New Roman"/>
                <w:noProof/>
                <w:szCs w:val="22"/>
              </w:rPr>
              <w:t>over time</w:t>
            </w:r>
            <w:r w:rsidRPr="00A34E68">
              <w:rPr>
                <w:rFonts w:ascii="Times New Roman" w:eastAsia="Calibri" w:hAnsi="Times New Roman" w:cs="Times New Roman"/>
                <w:szCs w:val="22"/>
              </w:rPr>
              <w:t xml:space="preserve"> and now doctors are more respectful the nurses’ clinical understanding and you </w:t>
            </w:r>
            <w:r w:rsidRPr="00A34E68">
              <w:rPr>
                <w:rFonts w:ascii="Times New Roman" w:eastAsia="Calibri" w:hAnsi="Times New Roman" w:cs="Times New Roman"/>
                <w:noProof/>
                <w:szCs w:val="22"/>
              </w:rPr>
              <w:t>won’t</w:t>
            </w:r>
            <w:r w:rsidRPr="00A34E68">
              <w:rPr>
                <w:rFonts w:ascii="Times New Roman" w:eastAsia="Calibri" w:hAnsi="Times New Roman" w:cs="Times New Roman"/>
                <w:szCs w:val="22"/>
              </w:rPr>
              <w:t xml:space="preserve"> a lot who are not willing to listen what a nurse has to say</w:t>
            </w:r>
          </w:p>
          <w:p w14:paraId="41C3315E" w14:textId="18401A52" w:rsidR="0072680C" w:rsidRDefault="0072680C" w:rsidP="003B2EE6">
            <w:pPr>
              <w:rPr>
                <w:b/>
                <w:bCs/>
                <w:sz w:val="22"/>
                <w:szCs w:val="22"/>
              </w:rPr>
            </w:pPr>
          </w:p>
        </w:tc>
      </w:tr>
      <w:tr w:rsidR="0072680C" w14:paraId="71C5DCE8" w14:textId="77777777" w:rsidTr="0072680C">
        <w:tc>
          <w:tcPr>
            <w:tcW w:w="9576" w:type="dxa"/>
            <w:gridSpan w:val="2"/>
          </w:tcPr>
          <w:p w14:paraId="5AEB404B" w14:textId="77777777" w:rsidR="0072680C" w:rsidRDefault="0072680C" w:rsidP="003B2EE6">
            <w:pPr>
              <w:rPr>
                <w:b/>
                <w:bCs/>
                <w:sz w:val="22"/>
                <w:szCs w:val="22"/>
              </w:rPr>
            </w:pPr>
            <w:r>
              <w:rPr>
                <w:b/>
                <w:bCs/>
                <w:sz w:val="22"/>
                <w:szCs w:val="22"/>
              </w:rPr>
              <w:t>3.</w:t>
            </w:r>
          </w:p>
          <w:p w14:paraId="6280EEC8" w14:textId="01886D46" w:rsidR="00A16302" w:rsidRDefault="00A34E68" w:rsidP="003B2EE6">
            <w:pPr>
              <w:rPr>
                <w:b/>
                <w:bCs/>
                <w:sz w:val="22"/>
                <w:szCs w:val="22"/>
              </w:rPr>
            </w:pPr>
            <w:r w:rsidRPr="00A34E68">
              <w:rPr>
                <w:rFonts w:ascii="Times New Roman" w:eastAsia="Calibri" w:hAnsi="Times New Roman" w:cs="Times New Roman"/>
                <w:szCs w:val="22"/>
              </w:rPr>
              <w:t xml:space="preserve">I ensure I </w:t>
            </w:r>
            <w:r w:rsidRPr="00A34E68">
              <w:rPr>
                <w:rFonts w:ascii="Times New Roman" w:eastAsia="Calibri" w:hAnsi="Times New Roman" w:cs="Times New Roman"/>
                <w:noProof/>
                <w:szCs w:val="22"/>
              </w:rPr>
              <w:t>understood</w:t>
            </w:r>
            <w:r w:rsidRPr="00A34E68">
              <w:rPr>
                <w:rFonts w:ascii="Times New Roman" w:eastAsia="Calibri" w:hAnsi="Times New Roman" w:cs="Times New Roman"/>
                <w:szCs w:val="22"/>
              </w:rPr>
              <w:t xml:space="preserve"> the position before accepting it and asked </w:t>
            </w:r>
            <w:r w:rsidRPr="00A34E68">
              <w:rPr>
                <w:rFonts w:ascii="Times New Roman" w:eastAsia="Calibri" w:hAnsi="Times New Roman" w:cs="Times New Roman"/>
                <w:noProof/>
                <w:szCs w:val="22"/>
              </w:rPr>
              <w:t>my workmate</w:t>
            </w:r>
            <w:r w:rsidRPr="00A34E68">
              <w:rPr>
                <w:rFonts w:ascii="Times New Roman" w:eastAsia="Calibri" w:hAnsi="Times New Roman" w:cs="Times New Roman"/>
                <w:szCs w:val="22"/>
              </w:rPr>
              <w:t xml:space="preserve"> about their experiences before </w:t>
            </w:r>
            <w:r w:rsidRPr="00A34E68">
              <w:rPr>
                <w:rFonts w:ascii="Times New Roman" w:eastAsia="Calibri" w:hAnsi="Times New Roman" w:cs="Times New Roman"/>
                <w:noProof/>
                <w:szCs w:val="22"/>
              </w:rPr>
              <w:t>taking</w:t>
            </w:r>
            <w:r w:rsidRPr="00A34E68">
              <w:rPr>
                <w:rFonts w:ascii="Times New Roman" w:eastAsia="Calibri" w:hAnsi="Times New Roman" w:cs="Times New Roman"/>
                <w:szCs w:val="22"/>
              </w:rPr>
              <w:t xml:space="preserve"> the </w:t>
            </w:r>
            <w:r w:rsidRPr="00A34E68">
              <w:rPr>
                <w:rFonts w:ascii="Times New Roman" w:eastAsia="Calibri" w:hAnsi="Times New Roman" w:cs="Times New Roman"/>
                <w:noProof/>
                <w:szCs w:val="22"/>
              </w:rPr>
              <w:t>position</w:t>
            </w:r>
            <w:r w:rsidRPr="00A34E68">
              <w:rPr>
                <w:rFonts w:ascii="Times New Roman" w:eastAsia="Calibri" w:hAnsi="Times New Roman" w:cs="Times New Roman"/>
                <w:szCs w:val="22"/>
              </w:rPr>
              <w:t xml:space="preserve">. As I’ve matured in this profession so are my leadership skills... so, yes, I am more than able to handle my current </w:t>
            </w:r>
            <w:r w:rsidRPr="00A34E68">
              <w:rPr>
                <w:rFonts w:ascii="Times New Roman" w:eastAsia="Calibri" w:hAnsi="Times New Roman" w:cs="Times New Roman"/>
                <w:noProof/>
                <w:szCs w:val="22"/>
              </w:rPr>
              <w:t>position,</w:t>
            </w:r>
            <w:r w:rsidRPr="00A34E68">
              <w:rPr>
                <w:rFonts w:ascii="Times New Roman" w:eastAsia="Calibri" w:hAnsi="Times New Roman" w:cs="Times New Roman"/>
                <w:szCs w:val="22"/>
              </w:rPr>
              <w:t xml:space="preserve"> </w:t>
            </w:r>
            <w:r w:rsidRPr="00A34E68">
              <w:rPr>
                <w:rFonts w:ascii="Times New Roman" w:eastAsia="Calibri" w:hAnsi="Times New Roman" w:cs="Times New Roman"/>
                <w:noProof/>
                <w:szCs w:val="22"/>
              </w:rPr>
              <w:t>and</w:t>
            </w:r>
            <w:r w:rsidRPr="00A34E68">
              <w:rPr>
                <w:rFonts w:ascii="Times New Roman" w:eastAsia="Calibri" w:hAnsi="Times New Roman" w:cs="Times New Roman"/>
                <w:szCs w:val="22"/>
              </w:rPr>
              <w:t xml:space="preserve"> I won’t have accepted it if I couldn’t make a difference</w:t>
            </w:r>
          </w:p>
          <w:p w14:paraId="39D66AA4" w14:textId="6E3E7F5F" w:rsidR="0072680C" w:rsidRDefault="0072680C" w:rsidP="003B2EE6">
            <w:pPr>
              <w:rPr>
                <w:b/>
                <w:bCs/>
                <w:sz w:val="22"/>
                <w:szCs w:val="22"/>
              </w:rPr>
            </w:pPr>
          </w:p>
        </w:tc>
      </w:tr>
      <w:tr w:rsidR="0072680C" w14:paraId="13C956B0" w14:textId="77777777" w:rsidTr="0072680C">
        <w:tc>
          <w:tcPr>
            <w:tcW w:w="9576" w:type="dxa"/>
            <w:gridSpan w:val="2"/>
          </w:tcPr>
          <w:p w14:paraId="0E0E52D1" w14:textId="77777777" w:rsidR="0072680C" w:rsidRDefault="0072680C" w:rsidP="003B2EE6">
            <w:pPr>
              <w:rPr>
                <w:b/>
                <w:bCs/>
                <w:sz w:val="22"/>
                <w:szCs w:val="22"/>
              </w:rPr>
            </w:pPr>
            <w:r>
              <w:rPr>
                <w:b/>
                <w:bCs/>
                <w:sz w:val="22"/>
                <w:szCs w:val="22"/>
              </w:rPr>
              <w:t xml:space="preserve">4. </w:t>
            </w:r>
          </w:p>
          <w:p w14:paraId="487F9B98" w14:textId="77777777" w:rsidR="0072680C" w:rsidRDefault="0072680C" w:rsidP="003B2EE6">
            <w:pPr>
              <w:rPr>
                <w:b/>
                <w:bCs/>
                <w:sz w:val="22"/>
                <w:szCs w:val="22"/>
              </w:rPr>
            </w:pPr>
          </w:p>
          <w:p w14:paraId="2035DBAC" w14:textId="77777777" w:rsidR="00A34E68" w:rsidRPr="00A34E68" w:rsidRDefault="00A34E68" w:rsidP="00A34E68">
            <w:pPr>
              <w:spacing w:line="480" w:lineRule="auto"/>
              <w:rPr>
                <w:rFonts w:ascii="Times New Roman" w:eastAsia="Calibri" w:hAnsi="Times New Roman" w:cs="Times New Roman"/>
                <w:szCs w:val="22"/>
              </w:rPr>
            </w:pPr>
            <w:r w:rsidRPr="00A34E68">
              <w:rPr>
                <w:rFonts w:ascii="Times New Roman" w:eastAsia="Calibri" w:hAnsi="Times New Roman" w:cs="Times New Roman"/>
                <w:szCs w:val="22"/>
              </w:rPr>
              <w:t xml:space="preserve">Six years as a pediatrician </w:t>
            </w:r>
          </w:p>
          <w:p w14:paraId="358D963C" w14:textId="6EA95991" w:rsidR="00A16302" w:rsidRDefault="00A16302" w:rsidP="003B2EE6">
            <w:pPr>
              <w:rPr>
                <w:b/>
                <w:bCs/>
                <w:sz w:val="22"/>
                <w:szCs w:val="22"/>
              </w:rPr>
            </w:pPr>
          </w:p>
        </w:tc>
      </w:tr>
      <w:tr w:rsidR="0072680C" w14:paraId="6718D447" w14:textId="77777777" w:rsidTr="0072680C">
        <w:tc>
          <w:tcPr>
            <w:tcW w:w="9576" w:type="dxa"/>
            <w:gridSpan w:val="2"/>
          </w:tcPr>
          <w:p w14:paraId="568BE009" w14:textId="77777777" w:rsidR="0072680C" w:rsidRDefault="0072680C" w:rsidP="003B2EE6">
            <w:pPr>
              <w:rPr>
                <w:b/>
                <w:bCs/>
                <w:sz w:val="22"/>
                <w:szCs w:val="22"/>
              </w:rPr>
            </w:pPr>
            <w:r>
              <w:rPr>
                <w:b/>
                <w:bCs/>
                <w:sz w:val="22"/>
                <w:szCs w:val="22"/>
              </w:rPr>
              <w:t>5.</w:t>
            </w:r>
          </w:p>
          <w:p w14:paraId="5DCEF1A3" w14:textId="3D9AB774" w:rsidR="0072680C" w:rsidRPr="00A34E68" w:rsidRDefault="00A34E68" w:rsidP="00A34E68">
            <w:pPr>
              <w:spacing w:line="480" w:lineRule="auto"/>
              <w:rPr>
                <w:rFonts w:ascii="Times New Roman" w:eastAsia="Calibri" w:hAnsi="Times New Roman" w:cs="Times New Roman"/>
                <w:szCs w:val="22"/>
              </w:rPr>
            </w:pPr>
            <w:r w:rsidRPr="00A34E68">
              <w:rPr>
                <w:rFonts w:ascii="Times New Roman" w:eastAsia="Calibri" w:hAnsi="Times New Roman" w:cs="Times New Roman"/>
                <w:szCs w:val="22"/>
              </w:rPr>
              <w:t>During my pediatric rotation when attending my undergraduate degree, the professor gave me the passion</w:t>
            </w:r>
          </w:p>
        </w:tc>
      </w:tr>
      <w:tr w:rsidR="0072680C" w14:paraId="193657C0" w14:textId="77777777" w:rsidTr="0072680C">
        <w:tc>
          <w:tcPr>
            <w:tcW w:w="9576" w:type="dxa"/>
            <w:gridSpan w:val="2"/>
          </w:tcPr>
          <w:p w14:paraId="4F1E9761" w14:textId="77777777" w:rsidR="0072680C" w:rsidRDefault="0072680C" w:rsidP="003B2EE6">
            <w:pPr>
              <w:rPr>
                <w:b/>
                <w:bCs/>
                <w:sz w:val="22"/>
                <w:szCs w:val="22"/>
              </w:rPr>
            </w:pPr>
            <w:r>
              <w:rPr>
                <w:b/>
                <w:bCs/>
                <w:sz w:val="22"/>
                <w:szCs w:val="22"/>
              </w:rPr>
              <w:t>6.</w:t>
            </w:r>
          </w:p>
          <w:p w14:paraId="12EC0834" w14:textId="77777777" w:rsidR="00A34E68" w:rsidRPr="00A34E68" w:rsidRDefault="00A34E68" w:rsidP="00A34E68">
            <w:pPr>
              <w:spacing w:line="480" w:lineRule="auto"/>
              <w:rPr>
                <w:rFonts w:ascii="Times New Roman" w:eastAsia="Calibri" w:hAnsi="Times New Roman" w:cs="Times New Roman"/>
                <w:szCs w:val="22"/>
              </w:rPr>
            </w:pPr>
            <w:r w:rsidRPr="00A34E68">
              <w:rPr>
                <w:rFonts w:ascii="Times New Roman" w:eastAsia="Calibri" w:hAnsi="Times New Roman" w:cs="Times New Roman"/>
                <w:szCs w:val="22"/>
              </w:rPr>
              <w:t xml:space="preserve">Don’t allow the </w:t>
            </w:r>
            <w:r w:rsidRPr="00A34E68">
              <w:rPr>
                <w:rFonts w:ascii="Times New Roman" w:eastAsia="Calibri" w:hAnsi="Times New Roman" w:cs="Times New Roman"/>
                <w:noProof/>
                <w:szCs w:val="22"/>
              </w:rPr>
              <w:t>Nursing</w:t>
            </w:r>
            <w:r w:rsidRPr="00A34E68">
              <w:rPr>
                <w:rFonts w:ascii="Times New Roman" w:eastAsia="Calibri" w:hAnsi="Times New Roman" w:cs="Times New Roman"/>
                <w:szCs w:val="22"/>
              </w:rPr>
              <w:t xml:space="preserve"> school to consume your life. Learn how to balance between study and </w:t>
            </w:r>
            <w:r w:rsidRPr="00A34E68">
              <w:rPr>
                <w:rFonts w:ascii="Times New Roman" w:eastAsia="Calibri" w:hAnsi="Times New Roman" w:cs="Times New Roman"/>
                <w:noProof/>
                <w:szCs w:val="22"/>
              </w:rPr>
              <w:lastRenderedPageBreak/>
              <w:t>life</w:t>
            </w:r>
            <w:r w:rsidRPr="00A34E68">
              <w:rPr>
                <w:rFonts w:ascii="Times New Roman" w:eastAsia="Calibri" w:hAnsi="Times New Roman" w:cs="Times New Roman"/>
                <w:szCs w:val="22"/>
              </w:rPr>
              <w:t xml:space="preserve">. </w:t>
            </w:r>
          </w:p>
          <w:p w14:paraId="10C5D6B5" w14:textId="77777777" w:rsidR="0072680C" w:rsidRDefault="0072680C" w:rsidP="003B2EE6">
            <w:pPr>
              <w:rPr>
                <w:b/>
                <w:bCs/>
                <w:sz w:val="22"/>
                <w:szCs w:val="22"/>
              </w:rPr>
            </w:pPr>
          </w:p>
          <w:p w14:paraId="3788E141" w14:textId="6E78C377" w:rsidR="00A16302" w:rsidRDefault="00A16302" w:rsidP="003B2EE6">
            <w:pPr>
              <w:rPr>
                <w:b/>
                <w:bCs/>
                <w:sz w:val="22"/>
                <w:szCs w:val="22"/>
              </w:rPr>
            </w:pPr>
          </w:p>
        </w:tc>
      </w:tr>
      <w:tr w:rsidR="00A45A56" w14:paraId="47833157" w14:textId="77777777" w:rsidTr="00A45A56">
        <w:tc>
          <w:tcPr>
            <w:tcW w:w="4788" w:type="dxa"/>
          </w:tcPr>
          <w:p w14:paraId="55464E79" w14:textId="053D4A4F" w:rsidR="00A45A56" w:rsidRDefault="00042A9A" w:rsidP="003B2EE6">
            <w:pPr>
              <w:rPr>
                <w:b/>
                <w:bCs/>
                <w:sz w:val="22"/>
                <w:szCs w:val="22"/>
              </w:rPr>
            </w:pPr>
            <w:r>
              <w:rPr>
                <w:b/>
                <w:bCs/>
                <w:sz w:val="22"/>
                <w:szCs w:val="22"/>
              </w:rPr>
              <w:lastRenderedPageBreak/>
              <w:t xml:space="preserve">Describe the leadership style of the nurse. </w:t>
            </w:r>
            <w:r w:rsidR="00C6745D">
              <w:rPr>
                <w:b/>
                <w:bCs/>
                <w:sz w:val="22"/>
                <w:szCs w:val="22"/>
              </w:rPr>
              <w:t xml:space="preserve">Describe observed leadership behaviors. </w:t>
            </w:r>
          </w:p>
          <w:p w14:paraId="1B585DB7" w14:textId="77777777" w:rsidR="00C6745D" w:rsidRDefault="00C6745D" w:rsidP="003B2EE6">
            <w:pPr>
              <w:rPr>
                <w:b/>
                <w:bCs/>
                <w:sz w:val="22"/>
                <w:szCs w:val="22"/>
              </w:rPr>
            </w:pPr>
          </w:p>
          <w:p w14:paraId="281004FB" w14:textId="77777777" w:rsidR="00C6745D" w:rsidRDefault="00C6745D" w:rsidP="003B2EE6">
            <w:pPr>
              <w:rPr>
                <w:b/>
                <w:bCs/>
                <w:sz w:val="22"/>
                <w:szCs w:val="22"/>
              </w:rPr>
            </w:pPr>
          </w:p>
          <w:p w14:paraId="099BE050" w14:textId="77777777" w:rsidR="00C6745D" w:rsidRDefault="00C6745D" w:rsidP="003B2EE6">
            <w:pPr>
              <w:rPr>
                <w:b/>
                <w:bCs/>
                <w:sz w:val="22"/>
                <w:szCs w:val="22"/>
              </w:rPr>
            </w:pPr>
          </w:p>
          <w:p w14:paraId="6565AD76" w14:textId="77777777" w:rsidR="00FC4376" w:rsidRPr="00FC4376" w:rsidRDefault="00FC4376" w:rsidP="00FC4376">
            <w:pPr>
              <w:spacing w:line="480" w:lineRule="auto"/>
              <w:rPr>
                <w:rFonts w:ascii="Times New Roman" w:eastAsia="Calibri" w:hAnsi="Times New Roman" w:cs="Times New Roman"/>
                <w:szCs w:val="22"/>
              </w:rPr>
            </w:pPr>
            <w:r w:rsidRPr="00FC4376">
              <w:rPr>
                <w:rFonts w:ascii="Times New Roman" w:eastAsia="Calibri" w:hAnsi="Times New Roman" w:cs="Times New Roman"/>
                <w:szCs w:val="22"/>
              </w:rPr>
              <w:t xml:space="preserve">Her style of leadership appears to be both democratic and authoritative. While she uses communication through the chain of command, she ensures that she delegates duties to ensure that all the staff are busy during the shift.  </w:t>
            </w:r>
          </w:p>
          <w:p w14:paraId="3BF90958" w14:textId="77777777" w:rsidR="00C6745D" w:rsidRDefault="00C6745D" w:rsidP="003B2EE6">
            <w:pPr>
              <w:rPr>
                <w:b/>
                <w:bCs/>
                <w:sz w:val="22"/>
                <w:szCs w:val="22"/>
              </w:rPr>
            </w:pPr>
          </w:p>
          <w:p w14:paraId="5BE85C38" w14:textId="77777777" w:rsidR="00C6745D" w:rsidRDefault="00C6745D" w:rsidP="003B2EE6">
            <w:pPr>
              <w:rPr>
                <w:b/>
                <w:bCs/>
                <w:sz w:val="22"/>
                <w:szCs w:val="22"/>
              </w:rPr>
            </w:pPr>
          </w:p>
          <w:p w14:paraId="66EAEFE7" w14:textId="77777777" w:rsidR="00C6745D" w:rsidRDefault="00C6745D" w:rsidP="003B2EE6">
            <w:pPr>
              <w:rPr>
                <w:b/>
                <w:bCs/>
                <w:sz w:val="22"/>
                <w:szCs w:val="22"/>
              </w:rPr>
            </w:pPr>
          </w:p>
          <w:p w14:paraId="5E02717E" w14:textId="77777777" w:rsidR="00C6745D" w:rsidRDefault="00C6745D" w:rsidP="003B2EE6">
            <w:pPr>
              <w:rPr>
                <w:b/>
                <w:bCs/>
                <w:sz w:val="22"/>
                <w:szCs w:val="22"/>
              </w:rPr>
            </w:pPr>
          </w:p>
          <w:p w14:paraId="7C26B5B8" w14:textId="77777777" w:rsidR="00C6745D" w:rsidRDefault="00C6745D" w:rsidP="003B2EE6">
            <w:pPr>
              <w:rPr>
                <w:b/>
                <w:bCs/>
                <w:sz w:val="22"/>
                <w:szCs w:val="22"/>
              </w:rPr>
            </w:pPr>
          </w:p>
          <w:p w14:paraId="18F94C36" w14:textId="34130584" w:rsidR="00C6745D" w:rsidRDefault="00C6745D" w:rsidP="003B2EE6">
            <w:pPr>
              <w:rPr>
                <w:b/>
                <w:bCs/>
                <w:sz w:val="22"/>
                <w:szCs w:val="22"/>
              </w:rPr>
            </w:pPr>
          </w:p>
        </w:tc>
        <w:tc>
          <w:tcPr>
            <w:tcW w:w="4788" w:type="dxa"/>
          </w:tcPr>
          <w:p w14:paraId="67575A9B" w14:textId="77777777" w:rsidR="00A45A56" w:rsidRDefault="00C6745D" w:rsidP="003B2EE6">
            <w:pPr>
              <w:rPr>
                <w:b/>
                <w:bCs/>
                <w:sz w:val="22"/>
                <w:szCs w:val="22"/>
              </w:rPr>
            </w:pPr>
            <w:r>
              <w:rPr>
                <w:b/>
                <w:bCs/>
                <w:sz w:val="22"/>
                <w:szCs w:val="22"/>
              </w:rPr>
              <w:t xml:space="preserve">Correlate the leadership style with the related theory from the Marquis and Huston text. Include a citation with page number. </w:t>
            </w:r>
          </w:p>
          <w:p w14:paraId="1D3BCEEB" w14:textId="77777777" w:rsidR="0009353D" w:rsidRDefault="0009353D" w:rsidP="003B2EE6">
            <w:pPr>
              <w:rPr>
                <w:b/>
                <w:bCs/>
                <w:sz w:val="22"/>
                <w:szCs w:val="22"/>
              </w:rPr>
            </w:pPr>
          </w:p>
          <w:p w14:paraId="1A7DC259" w14:textId="77777777" w:rsidR="0009353D" w:rsidRDefault="0009353D" w:rsidP="003B2EE6">
            <w:pPr>
              <w:rPr>
                <w:b/>
                <w:bCs/>
                <w:sz w:val="22"/>
                <w:szCs w:val="22"/>
              </w:rPr>
            </w:pPr>
          </w:p>
          <w:p w14:paraId="2852E80E" w14:textId="0F9D305D" w:rsidR="000D2422" w:rsidRPr="000D2422" w:rsidRDefault="000D2422" w:rsidP="000D2422">
            <w:pPr>
              <w:spacing w:line="480" w:lineRule="auto"/>
              <w:rPr>
                <w:rFonts w:ascii="Times New Roman" w:eastAsia="Calibri" w:hAnsi="Times New Roman" w:cs="Times New Roman"/>
                <w:szCs w:val="22"/>
              </w:rPr>
            </w:pPr>
            <w:r w:rsidRPr="000D2422">
              <w:rPr>
                <w:rFonts w:ascii="Times New Roman" w:eastAsia="Calibri" w:hAnsi="Times New Roman" w:cs="Times New Roman"/>
                <w:szCs w:val="22"/>
              </w:rPr>
              <w:t>“Authoritarian leadership results in well-defined group actions that are usually predictable, reducing frustration in the work group and giving members a feeling of security.” (Marquis &amp; Huston, 2017, p. 40)</w:t>
            </w:r>
          </w:p>
          <w:p w14:paraId="659593EA" w14:textId="77777777" w:rsidR="0009353D" w:rsidRDefault="0009353D" w:rsidP="003B2EE6">
            <w:pPr>
              <w:rPr>
                <w:b/>
                <w:bCs/>
                <w:sz w:val="22"/>
                <w:szCs w:val="22"/>
              </w:rPr>
            </w:pPr>
          </w:p>
          <w:p w14:paraId="36587211" w14:textId="77777777" w:rsidR="0009353D" w:rsidRDefault="0009353D" w:rsidP="003B2EE6">
            <w:pPr>
              <w:rPr>
                <w:b/>
                <w:bCs/>
                <w:sz w:val="22"/>
                <w:szCs w:val="22"/>
              </w:rPr>
            </w:pPr>
          </w:p>
          <w:p w14:paraId="7A1CCBE4" w14:textId="77777777" w:rsidR="0009353D" w:rsidRDefault="0009353D" w:rsidP="003B2EE6">
            <w:pPr>
              <w:rPr>
                <w:b/>
                <w:bCs/>
                <w:sz w:val="22"/>
                <w:szCs w:val="22"/>
              </w:rPr>
            </w:pPr>
          </w:p>
          <w:p w14:paraId="3DC6E23D" w14:textId="77777777" w:rsidR="0009353D" w:rsidRDefault="0009353D" w:rsidP="003B2EE6">
            <w:pPr>
              <w:rPr>
                <w:b/>
                <w:bCs/>
                <w:sz w:val="22"/>
                <w:szCs w:val="22"/>
              </w:rPr>
            </w:pPr>
          </w:p>
          <w:p w14:paraId="11E2141B" w14:textId="77777777" w:rsidR="0009353D" w:rsidRDefault="0009353D" w:rsidP="003B2EE6">
            <w:pPr>
              <w:rPr>
                <w:b/>
                <w:bCs/>
                <w:sz w:val="22"/>
                <w:szCs w:val="22"/>
              </w:rPr>
            </w:pPr>
          </w:p>
          <w:p w14:paraId="292A1066" w14:textId="77777777" w:rsidR="0009353D" w:rsidRDefault="0009353D" w:rsidP="003B2EE6">
            <w:pPr>
              <w:rPr>
                <w:b/>
                <w:bCs/>
                <w:sz w:val="22"/>
                <w:szCs w:val="22"/>
              </w:rPr>
            </w:pPr>
          </w:p>
          <w:p w14:paraId="6B7D7876" w14:textId="22187E91" w:rsidR="0009353D" w:rsidRDefault="0009353D" w:rsidP="003B2EE6">
            <w:pPr>
              <w:rPr>
                <w:b/>
                <w:bCs/>
                <w:sz w:val="22"/>
                <w:szCs w:val="22"/>
              </w:rPr>
            </w:pPr>
          </w:p>
        </w:tc>
      </w:tr>
      <w:tr w:rsidR="00C6745D" w14:paraId="5F90A9FB" w14:textId="77777777" w:rsidTr="00A45A56">
        <w:tc>
          <w:tcPr>
            <w:tcW w:w="4788" w:type="dxa"/>
          </w:tcPr>
          <w:p w14:paraId="1EC8E34A" w14:textId="77777777" w:rsidR="00C6745D" w:rsidRDefault="00C6745D" w:rsidP="003B2EE6">
            <w:pPr>
              <w:rPr>
                <w:b/>
                <w:bCs/>
                <w:sz w:val="22"/>
                <w:szCs w:val="22"/>
              </w:rPr>
            </w:pPr>
            <w:r>
              <w:rPr>
                <w:b/>
                <w:bCs/>
                <w:sz w:val="22"/>
                <w:szCs w:val="22"/>
              </w:rPr>
              <w:t xml:space="preserve">What is the nurse leader’s communication style? Describe observed behaviors. </w:t>
            </w:r>
          </w:p>
          <w:p w14:paraId="1BC452AB" w14:textId="77777777" w:rsidR="00C6745D" w:rsidRDefault="00C6745D" w:rsidP="003B2EE6">
            <w:pPr>
              <w:rPr>
                <w:b/>
                <w:bCs/>
                <w:sz w:val="22"/>
                <w:szCs w:val="22"/>
              </w:rPr>
            </w:pPr>
          </w:p>
          <w:p w14:paraId="55A43A38" w14:textId="77777777" w:rsidR="00C6745D" w:rsidRDefault="00C6745D" w:rsidP="003B2EE6">
            <w:pPr>
              <w:rPr>
                <w:b/>
                <w:bCs/>
                <w:sz w:val="22"/>
                <w:szCs w:val="22"/>
              </w:rPr>
            </w:pPr>
          </w:p>
          <w:p w14:paraId="54A4C5C7" w14:textId="77777777" w:rsidR="00FC4376" w:rsidRPr="00FC4376" w:rsidRDefault="00FC4376" w:rsidP="00FC4376">
            <w:pPr>
              <w:spacing w:line="480" w:lineRule="auto"/>
              <w:rPr>
                <w:rFonts w:ascii="Times New Roman" w:eastAsia="Calibri" w:hAnsi="Times New Roman" w:cs="Times New Roman"/>
                <w:szCs w:val="22"/>
              </w:rPr>
            </w:pPr>
            <w:r w:rsidRPr="00FC4376">
              <w:rPr>
                <w:rFonts w:ascii="Times New Roman" w:eastAsia="Calibri" w:hAnsi="Times New Roman" w:cs="Times New Roman"/>
                <w:szCs w:val="22"/>
              </w:rPr>
              <w:t>Her style of communication appears to be assertive. During the interview she was very calm, maintained eye contact, respectful and positive in answering the questions. During one of her response, she describes her thoughts about best solution when the nurses had challenges, evaluated the outcomes and made a decision.</w:t>
            </w:r>
          </w:p>
          <w:p w14:paraId="185A56DB" w14:textId="77777777" w:rsidR="00C6745D" w:rsidRDefault="00C6745D" w:rsidP="003B2EE6">
            <w:pPr>
              <w:rPr>
                <w:b/>
                <w:bCs/>
                <w:sz w:val="22"/>
                <w:szCs w:val="22"/>
              </w:rPr>
            </w:pPr>
          </w:p>
          <w:p w14:paraId="5CC2C13C" w14:textId="77777777" w:rsidR="00C6745D" w:rsidRDefault="00C6745D" w:rsidP="003B2EE6">
            <w:pPr>
              <w:rPr>
                <w:b/>
                <w:bCs/>
                <w:sz w:val="22"/>
                <w:szCs w:val="22"/>
              </w:rPr>
            </w:pPr>
          </w:p>
          <w:p w14:paraId="367C050C" w14:textId="77777777" w:rsidR="00C6745D" w:rsidRDefault="00C6745D" w:rsidP="003B2EE6">
            <w:pPr>
              <w:rPr>
                <w:b/>
                <w:bCs/>
                <w:sz w:val="22"/>
                <w:szCs w:val="22"/>
              </w:rPr>
            </w:pPr>
          </w:p>
          <w:p w14:paraId="5F9DD033" w14:textId="77777777" w:rsidR="003345FA" w:rsidRDefault="003345FA" w:rsidP="003B2EE6">
            <w:pPr>
              <w:rPr>
                <w:b/>
                <w:bCs/>
                <w:sz w:val="22"/>
                <w:szCs w:val="22"/>
              </w:rPr>
            </w:pPr>
          </w:p>
          <w:p w14:paraId="4A68896F" w14:textId="77777777" w:rsidR="003345FA" w:rsidRDefault="003345FA" w:rsidP="003B2EE6">
            <w:pPr>
              <w:rPr>
                <w:b/>
                <w:bCs/>
                <w:sz w:val="22"/>
                <w:szCs w:val="22"/>
              </w:rPr>
            </w:pPr>
          </w:p>
          <w:p w14:paraId="44492957" w14:textId="77777777" w:rsidR="003345FA" w:rsidRDefault="003345FA" w:rsidP="003B2EE6">
            <w:pPr>
              <w:rPr>
                <w:b/>
                <w:bCs/>
                <w:sz w:val="22"/>
                <w:szCs w:val="22"/>
              </w:rPr>
            </w:pPr>
          </w:p>
          <w:p w14:paraId="45C3CF43" w14:textId="77777777" w:rsidR="003345FA" w:rsidRDefault="003345FA" w:rsidP="003B2EE6">
            <w:pPr>
              <w:rPr>
                <w:b/>
                <w:bCs/>
                <w:sz w:val="22"/>
                <w:szCs w:val="22"/>
              </w:rPr>
            </w:pPr>
          </w:p>
          <w:p w14:paraId="03F32352" w14:textId="77777777" w:rsidR="003345FA" w:rsidRDefault="003345FA" w:rsidP="003B2EE6">
            <w:pPr>
              <w:rPr>
                <w:b/>
                <w:bCs/>
                <w:sz w:val="22"/>
                <w:szCs w:val="22"/>
              </w:rPr>
            </w:pPr>
          </w:p>
          <w:p w14:paraId="46DFC5BB" w14:textId="653615B0" w:rsidR="00C6745D" w:rsidRDefault="00C6745D" w:rsidP="003B2EE6">
            <w:pPr>
              <w:rPr>
                <w:b/>
                <w:bCs/>
                <w:sz w:val="22"/>
                <w:szCs w:val="22"/>
              </w:rPr>
            </w:pPr>
          </w:p>
        </w:tc>
        <w:tc>
          <w:tcPr>
            <w:tcW w:w="4788" w:type="dxa"/>
          </w:tcPr>
          <w:p w14:paraId="249590D0" w14:textId="77777777" w:rsidR="00C6745D" w:rsidRDefault="00C6745D" w:rsidP="0059546C">
            <w:pPr>
              <w:rPr>
                <w:b/>
                <w:bCs/>
                <w:sz w:val="22"/>
                <w:szCs w:val="22"/>
              </w:rPr>
            </w:pPr>
            <w:r>
              <w:rPr>
                <w:b/>
                <w:bCs/>
                <w:sz w:val="22"/>
                <w:szCs w:val="22"/>
              </w:rPr>
              <w:lastRenderedPageBreak/>
              <w:t xml:space="preserve">Correlate the </w:t>
            </w:r>
            <w:r w:rsidR="0059546C">
              <w:rPr>
                <w:b/>
                <w:bCs/>
                <w:sz w:val="22"/>
                <w:szCs w:val="22"/>
              </w:rPr>
              <w:t xml:space="preserve">communication </w:t>
            </w:r>
            <w:r>
              <w:rPr>
                <w:b/>
                <w:bCs/>
                <w:sz w:val="22"/>
                <w:szCs w:val="22"/>
              </w:rPr>
              <w:t>style with the related theory from the Marquis and Huston text. Include a citation with page number.</w:t>
            </w:r>
          </w:p>
          <w:p w14:paraId="18E13EB3" w14:textId="704F50DF" w:rsidR="008D7C14" w:rsidRPr="008D7C14" w:rsidRDefault="008D7C14" w:rsidP="008D7C14">
            <w:pPr>
              <w:spacing w:line="480" w:lineRule="auto"/>
              <w:rPr>
                <w:rFonts w:ascii="Times New Roman" w:eastAsia="Calibri" w:hAnsi="Times New Roman" w:cs="Times New Roman"/>
                <w:szCs w:val="22"/>
              </w:rPr>
            </w:pPr>
            <w:r w:rsidRPr="008D7C14">
              <w:rPr>
                <w:rFonts w:ascii="Times New Roman" w:eastAsia="Calibri" w:hAnsi="Times New Roman" w:cs="Times New Roman"/>
                <w:szCs w:val="22"/>
              </w:rPr>
              <w:t>“Assertive communication is a ways of communicating that allows people to express themselves in direct, honest, and appropriate ways that do not infringe on another person’s rights. A person’s position is expressed clearly and firmly by using “I” statements as well as direct eye contact and a calm voice.” (Marquis &amp; Huston, 2017, p. 472)</w:t>
            </w:r>
          </w:p>
          <w:p w14:paraId="11B172E0" w14:textId="7C21BDFC" w:rsidR="008D7C14" w:rsidRDefault="008D7C14" w:rsidP="0059546C">
            <w:pPr>
              <w:rPr>
                <w:b/>
                <w:bCs/>
                <w:sz w:val="22"/>
                <w:szCs w:val="22"/>
              </w:rPr>
            </w:pPr>
          </w:p>
        </w:tc>
      </w:tr>
      <w:tr w:rsidR="0059546C" w14:paraId="5370B898" w14:textId="77777777" w:rsidTr="00A45A56">
        <w:tc>
          <w:tcPr>
            <w:tcW w:w="4788" w:type="dxa"/>
          </w:tcPr>
          <w:p w14:paraId="266679A9" w14:textId="44560516" w:rsidR="0059546C" w:rsidRDefault="0059546C" w:rsidP="003B2EE6">
            <w:pPr>
              <w:rPr>
                <w:b/>
                <w:bCs/>
                <w:sz w:val="22"/>
                <w:szCs w:val="22"/>
              </w:rPr>
            </w:pPr>
            <w:r>
              <w:rPr>
                <w:b/>
                <w:bCs/>
                <w:sz w:val="22"/>
                <w:szCs w:val="22"/>
              </w:rPr>
              <w:lastRenderedPageBreak/>
              <w:t xml:space="preserve">How does the nurse leader manage conflict? Describe the behaviors observed (if there was no observed conflict, ask the nurse leader how they approach conflict). </w:t>
            </w:r>
          </w:p>
          <w:p w14:paraId="330DFBC7" w14:textId="77777777" w:rsidR="0059546C" w:rsidRDefault="0059546C" w:rsidP="003B2EE6">
            <w:pPr>
              <w:rPr>
                <w:b/>
                <w:bCs/>
                <w:sz w:val="22"/>
                <w:szCs w:val="22"/>
              </w:rPr>
            </w:pPr>
          </w:p>
          <w:p w14:paraId="376A9EE9" w14:textId="77777777" w:rsidR="007F2396" w:rsidRPr="007F2396" w:rsidRDefault="007F2396" w:rsidP="007F2396">
            <w:pPr>
              <w:spacing w:line="480" w:lineRule="auto"/>
              <w:rPr>
                <w:rFonts w:ascii="Times New Roman" w:eastAsia="Calibri" w:hAnsi="Times New Roman" w:cs="Times New Roman"/>
                <w:szCs w:val="22"/>
              </w:rPr>
            </w:pPr>
            <w:r w:rsidRPr="007F2396">
              <w:rPr>
                <w:rFonts w:ascii="Times New Roman" w:eastAsia="Calibri" w:hAnsi="Times New Roman" w:cs="Times New Roman"/>
                <w:szCs w:val="22"/>
              </w:rPr>
              <w:t xml:space="preserve">She narrated about her objective of ignoring any likely conflict situation and when conflicts happen, she plans solutions before patient care </w:t>
            </w:r>
            <w:r w:rsidRPr="007F2396">
              <w:rPr>
                <w:rFonts w:ascii="Times New Roman" w:eastAsia="Calibri" w:hAnsi="Times New Roman" w:cs="Times New Roman"/>
                <w:noProof/>
                <w:szCs w:val="22"/>
              </w:rPr>
              <w:t>is compromised</w:t>
            </w:r>
            <w:r w:rsidRPr="007F2396">
              <w:rPr>
                <w:rFonts w:ascii="Times New Roman" w:eastAsia="Calibri" w:hAnsi="Times New Roman" w:cs="Times New Roman"/>
                <w:szCs w:val="22"/>
              </w:rPr>
              <w:t xml:space="preserve">. </w:t>
            </w:r>
            <w:r w:rsidRPr="007F2396">
              <w:rPr>
                <w:rFonts w:ascii="Times New Roman" w:eastAsia="Calibri" w:hAnsi="Times New Roman" w:cs="Times New Roman"/>
                <w:noProof/>
                <w:szCs w:val="22"/>
              </w:rPr>
              <w:t>Explicitly</w:t>
            </w:r>
            <w:r w:rsidRPr="007F2396">
              <w:rPr>
                <w:rFonts w:ascii="Times New Roman" w:eastAsia="Calibri" w:hAnsi="Times New Roman" w:cs="Times New Roman"/>
                <w:szCs w:val="22"/>
              </w:rPr>
              <w:t xml:space="preserve">, she described her approach as to be considered as a leader who </w:t>
            </w:r>
            <w:r w:rsidRPr="007F2396">
              <w:rPr>
                <w:rFonts w:ascii="Times New Roman" w:eastAsia="Calibri" w:hAnsi="Times New Roman" w:cs="Times New Roman"/>
                <w:noProof/>
                <w:szCs w:val="22"/>
              </w:rPr>
              <w:t>can</w:t>
            </w:r>
            <w:r w:rsidRPr="007F2396">
              <w:rPr>
                <w:rFonts w:ascii="Times New Roman" w:eastAsia="Calibri" w:hAnsi="Times New Roman" w:cs="Times New Roman"/>
                <w:szCs w:val="22"/>
              </w:rPr>
              <w:t xml:space="preserve"> involve and </w:t>
            </w:r>
            <w:r w:rsidRPr="007F2396">
              <w:rPr>
                <w:rFonts w:ascii="Times New Roman" w:eastAsia="Calibri" w:hAnsi="Times New Roman" w:cs="Times New Roman"/>
                <w:noProof/>
                <w:szCs w:val="22"/>
              </w:rPr>
              <w:t>collaborate with</w:t>
            </w:r>
            <w:r w:rsidRPr="007F2396">
              <w:rPr>
                <w:rFonts w:ascii="Times New Roman" w:eastAsia="Calibri" w:hAnsi="Times New Roman" w:cs="Times New Roman"/>
                <w:szCs w:val="22"/>
              </w:rPr>
              <w:t xml:space="preserve"> the relevant entities to solve a situation rather than avoiding the conflict. </w:t>
            </w:r>
          </w:p>
          <w:p w14:paraId="05852326" w14:textId="1F667FA0" w:rsidR="0059546C" w:rsidRDefault="0059546C" w:rsidP="00FC4376">
            <w:pPr>
              <w:rPr>
                <w:b/>
                <w:bCs/>
                <w:sz w:val="22"/>
                <w:szCs w:val="22"/>
              </w:rPr>
            </w:pPr>
          </w:p>
          <w:p w14:paraId="5FA20C18" w14:textId="77777777" w:rsidR="0059546C" w:rsidRDefault="0059546C" w:rsidP="003B2EE6">
            <w:pPr>
              <w:rPr>
                <w:b/>
                <w:bCs/>
                <w:sz w:val="22"/>
                <w:szCs w:val="22"/>
              </w:rPr>
            </w:pPr>
          </w:p>
          <w:p w14:paraId="219EBC6F" w14:textId="77777777" w:rsidR="003345FA" w:rsidRDefault="003345FA" w:rsidP="003B2EE6">
            <w:pPr>
              <w:rPr>
                <w:b/>
                <w:bCs/>
                <w:sz w:val="22"/>
                <w:szCs w:val="22"/>
              </w:rPr>
            </w:pPr>
          </w:p>
          <w:p w14:paraId="26A60708" w14:textId="77777777" w:rsidR="003345FA" w:rsidRDefault="003345FA" w:rsidP="003B2EE6">
            <w:pPr>
              <w:rPr>
                <w:b/>
                <w:bCs/>
                <w:sz w:val="22"/>
                <w:szCs w:val="22"/>
              </w:rPr>
            </w:pPr>
          </w:p>
          <w:p w14:paraId="61AFB847" w14:textId="77777777" w:rsidR="003345FA" w:rsidRDefault="003345FA" w:rsidP="003B2EE6">
            <w:pPr>
              <w:rPr>
                <w:b/>
                <w:bCs/>
                <w:sz w:val="22"/>
                <w:szCs w:val="22"/>
              </w:rPr>
            </w:pPr>
          </w:p>
          <w:p w14:paraId="66B6E3C3" w14:textId="77777777" w:rsidR="0059546C" w:rsidRDefault="0059546C" w:rsidP="003B2EE6">
            <w:pPr>
              <w:rPr>
                <w:b/>
                <w:bCs/>
                <w:sz w:val="22"/>
                <w:szCs w:val="22"/>
              </w:rPr>
            </w:pPr>
          </w:p>
          <w:p w14:paraId="57315C40" w14:textId="77777777" w:rsidR="0059546C" w:rsidRDefault="0059546C" w:rsidP="003B2EE6">
            <w:pPr>
              <w:rPr>
                <w:b/>
                <w:bCs/>
                <w:sz w:val="22"/>
                <w:szCs w:val="22"/>
              </w:rPr>
            </w:pPr>
          </w:p>
        </w:tc>
        <w:tc>
          <w:tcPr>
            <w:tcW w:w="4788" w:type="dxa"/>
          </w:tcPr>
          <w:p w14:paraId="2DDE712D" w14:textId="77777777" w:rsidR="0059546C" w:rsidRDefault="0059546C" w:rsidP="0059546C">
            <w:pPr>
              <w:rPr>
                <w:b/>
                <w:bCs/>
                <w:sz w:val="22"/>
                <w:szCs w:val="22"/>
              </w:rPr>
            </w:pPr>
            <w:r>
              <w:rPr>
                <w:b/>
                <w:bCs/>
                <w:sz w:val="22"/>
                <w:szCs w:val="22"/>
              </w:rPr>
              <w:t>Correlate the conflict management style with the related theory from the Marquis and Huston text. Include a citation with page number.</w:t>
            </w:r>
          </w:p>
          <w:p w14:paraId="73D6049F" w14:textId="5D8B8FCA" w:rsidR="008D7C14" w:rsidRPr="008D7C14" w:rsidRDefault="008D7C14" w:rsidP="008D7C14">
            <w:pPr>
              <w:spacing w:line="480" w:lineRule="auto"/>
              <w:rPr>
                <w:rFonts w:ascii="Times New Roman" w:eastAsia="Calibri" w:hAnsi="Times New Roman" w:cs="Times New Roman"/>
                <w:szCs w:val="22"/>
              </w:rPr>
            </w:pPr>
            <w:r w:rsidRPr="008D7C14">
              <w:rPr>
                <w:rFonts w:ascii="Times New Roman" w:eastAsia="Calibri" w:hAnsi="Times New Roman" w:cs="Times New Roman"/>
                <w:szCs w:val="22"/>
              </w:rPr>
              <w:t xml:space="preserve">“In the fourth stage, manifest conflict, also called overt conflict, action is taken. The action may be to withdraw, compete, debate, or seek conflict resolution. Individuals are uncomfortable with or reluctant to address conflict for many reasons. These include fear of retaliation, fear of ridicule, fear of alienating others, a sense that they do not have the right to speak up, and past negative experiences with conflict situations.” (Marquis &amp; Huston, 2017, </w:t>
            </w:r>
            <w:r>
              <w:rPr>
                <w:rFonts w:ascii="Times New Roman" w:eastAsia="Calibri" w:hAnsi="Times New Roman" w:cs="Times New Roman"/>
                <w:szCs w:val="22"/>
              </w:rPr>
              <w:t>p</w:t>
            </w:r>
            <w:r w:rsidRPr="008D7C14">
              <w:rPr>
                <w:rFonts w:ascii="Times New Roman" w:eastAsia="Calibri" w:hAnsi="Times New Roman" w:cs="Times New Roman"/>
                <w:szCs w:val="22"/>
              </w:rPr>
              <w:t>. 494)</w:t>
            </w:r>
          </w:p>
          <w:p w14:paraId="1BACE8EE" w14:textId="5DDC8FDE" w:rsidR="008D7C14" w:rsidRDefault="008D7C14" w:rsidP="0059546C">
            <w:pPr>
              <w:rPr>
                <w:b/>
                <w:bCs/>
                <w:sz w:val="22"/>
                <w:szCs w:val="22"/>
              </w:rPr>
            </w:pPr>
          </w:p>
        </w:tc>
      </w:tr>
      <w:tr w:rsidR="0059546C" w14:paraId="2666230B" w14:textId="77777777" w:rsidTr="00A45A56">
        <w:tc>
          <w:tcPr>
            <w:tcW w:w="4788" w:type="dxa"/>
          </w:tcPr>
          <w:p w14:paraId="026C701C" w14:textId="77777777" w:rsidR="0059546C" w:rsidRPr="000C7250" w:rsidRDefault="0059546C" w:rsidP="003B2EE6">
            <w:pPr>
              <w:rPr>
                <w:b/>
                <w:bCs/>
                <w:sz w:val="22"/>
                <w:szCs w:val="22"/>
              </w:rPr>
            </w:pPr>
            <w:r w:rsidRPr="000C7250">
              <w:rPr>
                <w:b/>
                <w:bCs/>
                <w:sz w:val="22"/>
                <w:szCs w:val="22"/>
              </w:rPr>
              <w:t xml:space="preserve">What has the nurse leader experienced </w:t>
            </w:r>
            <w:r w:rsidR="00084A67" w:rsidRPr="000C7250">
              <w:rPr>
                <w:b/>
                <w:bCs/>
                <w:sz w:val="22"/>
                <w:szCs w:val="22"/>
              </w:rPr>
              <w:t>as Priority</w:t>
            </w:r>
            <w:r w:rsidRPr="000C7250">
              <w:rPr>
                <w:b/>
                <w:bCs/>
                <w:sz w:val="22"/>
                <w:szCs w:val="22"/>
              </w:rPr>
              <w:t xml:space="preserve"> Quality Improvement or Change Project? What has been their involvement? </w:t>
            </w:r>
          </w:p>
          <w:p w14:paraId="1515A6F6" w14:textId="77777777" w:rsidR="005D44AA" w:rsidRPr="000C7250" w:rsidRDefault="005D44AA" w:rsidP="003B2EE6">
            <w:pPr>
              <w:rPr>
                <w:b/>
                <w:bCs/>
                <w:sz w:val="22"/>
                <w:szCs w:val="22"/>
              </w:rPr>
            </w:pPr>
          </w:p>
          <w:p w14:paraId="7AB2D51A" w14:textId="77777777" w:rsidR="005D44AA" w:rsidRPr="000C7250" w:rsidRDefault="005D44AA" w:rsidP="003B2EE6">
            <w:pPr>
              <w:rPr>
                <w:b/>
                <w:bCs/>
                <w:sz w:val="22"/>
                <w:szCs w:val="22"/>
              </w:rPr>
            </w:pPr>
          </w:p>
          <w:p w14:paraId="1A5542A2" w14:textId="77777777" w:rsidR="00FC4376" w:rsidRPr="00FC4376" w:rsidRDefault="00FC4376" w:rsidP="00FC4376">
            <w:pPr>
              <w:spacing w:line="480" w:lineRule="auto"/>
              <w:rPr>
                <w:rFonts w:ascii="Times New Roman" w:eastAsia="Calibri" w:hAnsi="Times New Roman" w:cs="Times New Roman"/>
                <w:szCs w:val="22"/>
              </w:rPr>
            </w:pPr>
            <w:r w:rsidRPr="00FC4376">
              <w:rPr>
                <w:rFonts w:ascii="Times New Roman" w:eastAsia="Calibri" w:hAnsi="Times New Roman" w:cs="Times New Roman"/>
                <w:szCs w:val="22"/>
              </w:rPr>
              <w:t xml:space="preserve">When I asked the nurse leader about her experience in quality improvement, she mentioned that there was not just about one event but quality improvement is ongoing for </w:t>
            </w:r>
            <w:r w:rsidRPr="00FC4376">
              <w:rPr>
                <w:rFonts w:ascii="Times New Roman" w:eastAsia="Calibri" w:hAnsi="Times New Roman" w:cs="Times New Roman"/>
                <w:szCs w:val="22"/>
              </w:rPr>
              <w:lastRenderedPageBreak/>
              <w:t xml:space="preserve">nurse leaders. She said, “It’s like never feeling satisfied with the accomplishments.” According to her words, improvement is a consistent process. </w:t>
            </w:r>
          </w:p>
          <w:p w14:paraId="39A63DF5" w14:textId="77777777" w:rsidR="005D44AA" w:rsidRPr="000C7250" w:rsidRDefault="005D44AA" w:rsidP="003B2EE6">
            <w:pPr>
              <w:rPr>
                <w:b/>
                <w:bCs/>
                <w:sz w:val="22"/>
                <w:szCs w:val="22"/>
              </w:rPr>
            </w:pPr>
          </w:p>
          <w:p w14:paraId="39A3AF0E" w14:textId="77777777" w:rsidR="005D44AA" w:rsidRPr="000C7250" w:rsidRDefault="005D44AA" w:rsidP="003B2EE6">
            <w:pPr>
              <w:rPr>
                <w:b/>
                <w:bCs/>
                <w:sz w:val="22"/>
                <w:szCs w:val="22"/>
              </w:rPr>
            </w:pPr>
          </w:p>
          <w:p w14:paraId="577F77C3" w14:textId="77777777" w:rsidR="005D44AA" w:rsidRPr="000C7250" w:rsidRDefault="005D44AA" w:rsidP="003B2EE6">
            <w:pPr>
              <w:rPr>
                <w:b/>
                <w:bCs/>
                <w:sz w:val="22"/>
                <w:szCs w:val="22"/>
              </w:rPr>
            </w:pPr>
          </w:p>
          <w:p w14:paraId="50225F36" w14:textId="77777777" w:rsidR="005D44AA" w:rsidRPr="000C7250" w:rsidRDefault="005D44AA" w:rsidP="003B2EE6">
            <w:pPr>
              <w:rPr>
                <w:b/>
                <w:bCs/>
                <w:sz w:val="22"/>
                <w:szCs w:val="22"/>
              </w:rPr>
            </w:pPr>
          </w:p>
          <w:p w14:paraId="7C136F22" w14:textId="77777777" w:rsidR="005D44AA" w:rsidRPr="000C7250" w:rsidRDefault="005D44AA" w:rsidP="003B2EE6">
            <w:pPr>
              <w:rPr>
                <w:b/>
                <w:bCs/>
                <w:sz w:val="22"/>
                <w:szCs w:val="22"/>
              </w:rPr>
            </w:pPr>
          </w:p>
          <w:p w14:paraId="109B6197" w14:textId="77777777" w:rsidR="007A1815" w:rsidRPr="000C7250" w:rsidRDefault="007A1815" w:rsidP="003B2EE6">
            <w:pPr>
              <w:rPr>
                <w:b/>
                <w:bCs/>
                <w:sz w:val="22"/>
                <w:szCs w:val="22"/>
              </w:rPr>
            </w:pPr>
          </w:p>
          <w:p w14:paraId="33FBA99C" w14:textId="77777777" w:rsidR="007A1815" w:rsidRPr="000C7250" w:rsidRDefault="007A1815" w:rsidP="003B2EE6">
            <w:pPr>
              <w:rPr>
                <w:b/>
                <w:bCs/>
                <w:sz w:val="22"/>
                <w:szCs w:val="22"/>
              </w:rPr>
            </w:pPr>
          </w:p>
          <w:p w14:paraId="58A691A6" w14:textId="77777777" w:rsidR="007A1815" w:rsidRPr="000C7250" w:rsidRDefault="007A1815" w:rsidP="003B2EE6">
            <w:pPr>
              <w:rPr>
                <w:b/>
                <w:bCs/>
                <w:sz w:val="22"/>
                <w:szCs w:val="22"/>
              </w:rPr>
            </w:pPr>
          </w:p>
          <w:p w14:paraId="79C304E5" w14:textId="77777777" w:rsidR="008F070C" w:rsidRPr="000C7250" w:rsidRDefault="008F070C" w:rsidP="003B2EE6">
            <w:pPr>
              <w:rPr>
                <w:b/>
                <w:bCs/>
                <w:sz w:val="22"/>
                <w:szCs w:val="22"/>
              </w:rPr>
            </w:pPr>
          </w:p>
          <w:p w14:paraId="2D3D6059" w14:textId="77777777" w:rsidR="003345FA" w:rsidRPr="000C7250" w:rsidRDefault="003345FA" w:rsidP="003B2EE6">
            <w:pPr>
              <w:rPr>
                <w:b/>
                <w:bCs/>
                <w:sz w:val="22"/>
                <w:szCs w:val="22"/>
              </w:rPr>
            </w:pPr>
          </w:p>
          <w:p w14:paraId="499FAED7" w14:textId="77777777" w:rsidR="008F070C" w:rsidRPr="000C7250" w:rsidRDefault="008F070C" w:rsidP="003B2EE6">
            <w:pPr>
              <w:rPr>
                <w:b/>
                <w:bCs/>
                <w:sz w:val="22"/>
                <w:szCs w:val="22"/>
              </w:rPr>
            </w:pPr>
          </w:p>
          <w:p w14:paraId="59816960" w14:textId="69D7BDEB" w:rsidR="007A1815" w:rsidRPr="000C7250" w:rsidRDefault="007A1815" w:rsidP="003B2EE6">
            <w:pPr>
              <w:rPr>
                <w:b/>
                <w:bCs/>
                <w:sz w:val="22"/>
                <w:szCs w:val="22"/>
              </w:rPr>
            </w:pPr>
          </w:p>
        </w:tc>
        <w:tc>
          <w:tcPr>
            <w:tcW w:w="4788" w:type="dxa"/>
          </w:tcPr>
          <w:p w14:paraId="0D78DCEB" w14:textId="77777777" w:rsidR="0059546C" w:rsidRDefault="00084A67" w:rsidP="00084A67">
            <w:pPr>
              <w:rPr>
                <w:b/>
                <w:bCs/>
                <w:sz w:val="22"/>
                <w:szCs w:val="22"/>
              </w:rPr>
            </w:pPr>
            <w:r w:rsidRPr="000C7250">
              <w:rPr>
                <w:b/>
                <w:bCs/>
                <w:sz w:val="22"/>
                <w:szCs w:val="22"/>
              </w:rPr>
              <w:lastRenderedPageBreak/>
              <w:t>Correlate the change project with the related theory from the Marquis and Huston text. Include a citation with page number.</w:t>
            </w:r>
          </w:p>
          <w:p w14:paraId="10F2332B" w14:textId="36A1BD55" w:rsidR="008D7C14" w:rsidRPr="008D7C14" w:rsidRDefault="008D7C14" w:rsidP="008D7C14">
            <w:pPr>
              <w:spacing w:line="480" w:lineRule="auto"/>
              <w:rPr>
                <w:rFonts w:ascii="Times" w:eastAsia="Times New Roman" w:hAnsi="Times" w:cs="Times New Roman"/>
                <w:sz w:val="20"/>
                <w:szCs w:val="20"/>
              </w:rPr>
            </w:pPr>
            <w:r w:rsidRPr="008D7C14">
              <w:rPr>
                <w:rFonts w:ascii="Times New Roman" w:eastAsia="Calibri" w:hAnsi="Times New Roman" w:cs="Times New Roman"/>
                <w:bCs/>
                <w:sz w:val="22"/>
                <w:szCs w:val="22"/>
              </w:rPr>
              <w:t xml:space="preserve">“Because TQM is a never-ending process, everything and everyone in the organization are subject to continuous improvement efforts. No matter how good the product or service is, the TQM philosophy says that there is always room for </w:t>
            </w:r>
            <w:r w:rsidRPr="008D7C14">
              <w:rPr>
                <w:rFonts w:ascii="Times New Roman" w:eastAsia="Calibri" w:hAnsi="Times New Roman" w:cs="Times New Roman"/>
                <w:bCs/>
                <w:sz w:val="22"/>
                <w:szCs w:val="22"/>
              </w:rPr>
              <w:lastRenderedPageBreak/>
              <w:t xml:space="preserve">improvement.” </w:t>
            </w:r>
            <w:r w:rsidRPr="008D7C14">
              <w:rPr>
                <w:rFonts w:ascii="Times New Roman" w:eastAsia="Times New Roman" w:hAnsi="Times New Roman" w:cs="Times New Roman"/>
                <w:color w:val="111111"/>
                <w:sz w:val="23"/>
                <w:szCs w:val="23"/>
                <w:shd w:val="clear" w:color="auto" w:fill="FFFFFF"/>
              </w:rPr>
              <w:t>(Marquis &amp; Huston, 2017, p. 554)</w:t>
            </w:r>
          </w:p>
          <w:p w14:paraId="54B45D24" w14:textId="461CB45B" w:rsidR="008D7C14" w:rsidRPr="000C7250" w:rsidRDefault="008D7C14" w:rsidP="00084A67">
            <w:pPr>
              <w:rPr>
                <w:b/>
                <w:bCs/>
                <w:sz w:val="22"/>
                <w:szCs w:val="22"/>
              </w:rPr>
            </w:pPr>
          </w:p>
        </w:tc>
      </w:tr>
      <w:tr w:rsidR="005D44AA" w14:paraId="3150DCFF" w14:textId="77777777" w:rsidTr="00681E02">
        <w:trPr>
          <w:trHeight w:val="1196"/>
        </w:trPr>
        <w:tc>
          <w:tcPr>
            <w:tcW w:w="9576" w:type="dxa"/>
            <w:gridSpan w:val="2"/>
            <w:shd w:val="clear" w:color="auto" w:fill="17365D" w:themeFill="text2" w:themeFillShade="BF"/>
          </w:tcPr>
          <w:p w14:paraId="77512BDF" w14:textId="728536CD" w:rsidR="007A1815" w:rsidRDefault="00681E02" w:rsidP="007A1815">
            <w:pPr>
              <w:rPr>
                <w:b/>
                <w:bCs/>
                <w:sz w:val="22"/>
                <w:szCs w:val="22"/>
              </w:rPr>
            </w:pPr>
            <w:r>
              <w:rPr>
                <w:b/>
                <w:bCs/>
                <w:noProof/>
                <w:sz w:val="22"/>
                <w:szCs w:val="22"/>
              </w:rPr>
              <w:lastRenderedPageBreak/>
              <w:drawing>
                <wp:anchor distT="0" distB="0" distL="114300" distR="114300" simplePos="0" relativeHeight="251662336" behindDoc="0" locked="0" layoutInCell="1" allowOverlap="1" wp14:anchorId="63FBA498" wp14:editId="182C651A">
                  <wp:simplePos x="0" y="0"/>
                  <wp:positionH relativeFrom="column">
                    <wp:posOffset>2564130</wp:posOffset>
                  </wp:positionH>
                  <wp:positionV relativeFrom="paragraph">
                    <wp:posOffset>60960</wp:posOffset>
                  </wp:positionV>
                  <wp:extent cx="401320" cy="401320"/>
                  <wp:effectExtent l="25400" t="25400" r="30480" b="304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488336859_compose.png"/>
                          <pic:cNvPicPr/>
                        </pic:nvPicPr>
                        <pic:blipFill>
                          <a:blip r:embed="rId10">
                            <a:alphaModFix/>
                            <a:extLst>
                              <a:ext uri="{BEBA8EAE-BF5A-486C-A8C5-ECC9F3942E4B}">
                                <a14:imgProps xmlns:a14="http://schemas.microsoft.com/office/drawing/2010/main">
                                  <a14:imgLayer r:embed="rId11">
                                    <a14:imgEffect>
                                      <a14:brightnessContrast bright="100000"/>
                                    </a14:imgEffect>
                                  </a14:imgLayer>
                                </a14:imgProps>
                              </a:ext>
                              <a:ext uri="{28A0092B-C50C-407E-A947-70E740481C1C}">
                                <a14:useLocalDpi xmlns:a14="http://schemas.microsoft.com/office/drawing/2010/main" val="0"/>
                              </a:ext>
                            </a:extLst>
                          </a:blip>
                          <a:stretch>
                            <a:fillRect/>
                          </a:stretch>
                        </pic:blipFill>
                        <pic:spPr>
                          <a:xfrm>
                            <a:off x="0" y="0"/>
                            <a:ext cx="401320" cy="401320"/>
                          </a:xfrm>
                          <a:prstGeom prst="rect">
                            <a:avLst/>
                          </a:prstGeom>
                          <a:ln>
                            <a:solidFill>
                              <a:schemeClr val="bg1"/>
                            </a:solidFill>
                          </a:ln>
                        </pic:spPr>
                      </pic:pic>
                    </a:graphicData>
                  </a:graphic>
                  <wp14:sizeRelH relativeFrom="page">
                    <wp14:pctWidth>0</wp14:pctWidth>
                  </wp14:sizeRelH>
                  <wp14:sizeRelV relativeFrom="page">
                    <wp14:pctHeight>0</wp14:pctHeight>
                  </wp14:sizeRelV>
                </wp:anchor>
              </w:drawing>
            </w:r>
          </w:p>
          <w:p w14:paraId="0E034C72" w14:textId="7DDF1713" w:rsidR="005D44AA" w:rsidRDefault="00E02836" w:rsidP="00E02836">
            <w:pPr>
              <w:pStyle w:val="Heading1"/>
              <w:jc w:val="center"/>
              <w:rPr>
                <w:color w:val="FFFFFF" w:themeColor="background1"/>
              </w:rPr>
            </w:pPr>
            <w:r w:rsidRPr="00681E02">
              <w:rPr>
                <w:color w:val="FFFFFF" w:themeColor="background1"/>
              </w:rPr>
              <w:t>Part 3: Analyze, Report and Reflect</w:t>
            </w:r>
          </w:p>
          <w:p w14:paraId="14E091A6" w14:textId="3D314F6D" w:rsidR="00FE6417" w:rsidRPr="00FE6417" w:rsidRDefault="006F04DA" w:rsidP="00FE6417">
            <w:pPr>
              <w:pStyle w:val="Heading2"/>
              <w:jc w:val="center"/>
              <w:rPr>
                <w:color w:val="FFFFFF" w:themeColor="background1"/>
              </w:rPr>
            </w:pPr>
            <w:r>
              <w:rPr>
                <w:color w:val="FFFFFF" w:themeColor="background1"/>
              </w:rPr>
              <w:t xml:space="preserve">Directions: </w:t>
            </w:r>
            <w:r w:rsidR="00FE6417" w:rsidRPr="00FE6417">
              <w:rPr>
                <w:color w:val="FFFFFF" w:themeColor="background1"/>
              </w:rPr>
              <w:t>Complete</w:t>
            </w:r>
            <w:r>
              <w:rPr>
                <w:color w:val="FFFFFF" w:themeColor="background1"/>
              </w:rPr>
              <w:t xml:space="preserve"> the report</w:t>
            </w:r>
            <w:r w:rsidR="00FE6417" w:rsidRPr="00FE6417">
              <w:rPr>
                <w:color w:val="FFFFFF" w:themeColor="background1"/>
              </w:rPr>
              <w:t xml:space="preserve"> in full sentences, in narrative format.</w:t>
            </w:r>
            <w:r>
              <w:rPr>
                <w:color w:val="FFFFFF" w:themeColor="background1"/>
              </w:rPr>
              <w:t xml:space="preserve"> Use additional pages if necessary.  Cite readings and your textbook as applicable.</w:t>
            </w:r>
            <w:r w:rsidR="00FE6417" w:rsidRPr="00FE6417">
              <w:rPr>
                <w:color w:val="FFFFFF" w:themeColor="background1"/>
              </w:rPr>
              <w:t>)</w:t>
            </w:r>
          </w:p>
          <w:p w14:paraId="221240E9" w14:textId="5D09A057" w:rsidR="008F070C" w:rsidRPr="007A1815" w:rsidRDefault="008F070C" w:rsidP="007A1815">
            <w:pPr>
              <w:rPr>
                <w:b/>
                <w:bCs/>
                <w:highlight w:val="yellow"/>
              </w:rPr>
            </w:pPr>
          </w:p>
        </w:tc>
      </w:tr>
      <w:tr w:rsidR="00E02836" w14:paraId="51A2727D" w14:textId="77777777" w:rsidTr="00E02836">
        <w:tc>
          <w:tcPr>
            <w:tcW w:w="9576" w:type="dxa"/>
            <w:gridSpan w:val="2"/>
            <w:shd w:val="clear" w:color="auto" w:fill="auto"/>
          </w:tcPr>
          <w:p w14:paraId="600EFA14" w14:textId="35B38271" w:rsidR="00E02836" w:rsidRDefault="00E02836" w:rsidP="008E1559">
            <w:pPr>
              <w:rPr>
                <w:b/>
                <w:bCs/>
                <w:sz w:val="22"/>
                <w:szCs w:val="22"/>
              </w:rPr>
            </w:pPr>
            <w:r>
              <w:rPr>
                <w:b/>
                <w:bCs/>
                <w:sz w:val="22"/>
                <w:szCs w:val="22"/>
              </w:rPr>
              <w:t>What c</w:t>
            </w:r>
            <w:r w:rsidRPr="00EE2462">
              <w:rPr>
                <w:b/>
                <w:bCs/>
                <w:sz w:val="22"/>
                <w:szCs w:val="22"/>
              </w:rPr>
              <w:t>ompetencies</w:t>
            </w:r>
            <w:r>
              <w:rPr>
                <w:b/>
                <w:bCs/>
                <w:sz w:val="22"/>
                <w:szCs w:val="22"/>
              </w:rPr>
              <w:t xml:space="preserve"> are important for this</w:t>
            </w:r>
            <w:r w:rsidRPr="00EE2462">
              <w:rPr>
                <w:b/>
                <w:bCs/>
                <w:sz w:val="22"/>
                <w:szCs w:val="22"/>
              </w:rPr>
              <w:t xml:space="preserve"> role, as reported by your nurse leader</w:t>
            </w:r>
            <w:r>
              <w:rPr>
                <w:b/>
                <w:bCs/>
                <w:sz w:val="22"/>
                <w:szCs w:val="22"/>
              </w:rPr>
              <w:t>? Summarize their response here</w:t>
            </w:r>
            <w:r w:rsidR="00FE6417">
              <w:rPr>
                <w:b/>
                <w:bCs/>
                <w:sz w:val="22"/>
                <w:szCs w:val="22"/>
              </w:rPr>
              <w:t xml:space="preserve"> </w:t>
            </w:r>
            <w:r w:rsidR="006F04DA">
              <w:rPr>
                <w:b/>
                <w:bCs/>
                <w:sz w:val="22"/>
                <w:szCs w:val="22"/>
              </w:rPr>
              <w:t>in two paragraphs</w:t>
            </w:r>
            <w:r w:rsidR="00FE6417">
              <w:rPr>
                <w:b/>
                <w:bCs/>
                <w:sz w:val="22"/>
                <w:szCs w:val="22"/>
              </w:rPr>
              <w:t xml:space="preserve"> minimum</w:t>
            </w:r>
            <w:r w:rsidR="006F04DA">
              <w:rPr>
                <w:b/>
                <w:bCs/>
                <w:sz w:val="22"/>
                <w:szCs w:val="22"/>
              </w:rPr>
              <w:t>. Relate the competencies to theory or theories presented in your text</w:t>
            </w:r>
            <w:r w:rsidRPr="00EE2462">
              <w:rPr>
                <w:b/>
                <w:bCs/>
                <w:sz w:val="22"/>
                <w:szCs w:val="22"/>
              </w:rPr>
              <w:t>:</w:t>
            </w:r>
          </w:p>
          <w:p w14:paraId="6C1099DB" w14:textId="77777777" w:rsidR="00E02836" w:rsidRDefault="00E02836" w:rsidP="00E02836">
            <w:pPr>
              <w:rPr>
                <w:b/>
                <w:bCs/>
                <w:sz w:val="22"/>
                <w:szCs w:val="22"/>
              </w:rPr>
            </w:pPr>
          </w:p>
          <w:p w14:paraId="53EB657C" w14:textId="77777777" w:rsidR="00E02836" w:rsidRDefault="00E02836" w:rsidP="00E02836">
            <w:pPr>
              <w:rPr>
                <w:b/>
                <w:bCs/>
                <w:sz w:val="22"/>
                <w:szCs w:val="22"/>
              </w:rPr>
            </w:pPr>
          </w:p>
          <w:p w14:paraId="74F9F418" w14:textId="77777777" w:rsidR="00DE1A3D" w:rsidRPr="00DE1A3D" w:rsidRDefault="00DE1A3D" w:rsidP="00DE1A3D">
            <w:pPr>
              <w:spacing w:line="480" w:lineRule="auto"/>
              <w:ind w:firstLine="720"/>
              <w:rPr>
                <w:rFonts w:ascii="Times New Roman" w:eastAsia="Calibri" w:hAnsi="Times New Roman" w:cs="Times New Roman"/>
                <w:szCs w:val="22"/>
              </w:rPr>
            </w:pPr>
            <w:r w:rsidRPr="00DE1A3D">
              <w:rPr>
                <w:rFonts w:ascii="Times New Roman" w:eastAsia="Calibri" w:hAnsi="Times New Roman" w:cs="Times New Roman"/>
                <w:szCs w:val="22"/>
              </w:rPr>
              <w:t xml:space="preserve">Franklin believes that one needs to have excellent </w:t>
            </w:r>
            <w:r w:rsidRPr="00DE1A3D">
              <w:rPr>
                <w:rFonts w:ascii="Times New Roman" w:eastAsia="Calibri" w:hAnsi="Times New Roman" w:cs="Times New Roman"/>
                <w:noProof/>
                <w:szCs w:val="22"/>
              </w:rPr>
              <w:t>decision-making</w:t>
            </w:r>
            <w:r w:rsidRPr="00DE1A3D">
              <w:rPr>
                <w:rFonts w:ascii="Times New Roman" w:eastAsia="Calibri" w:hAnsi="Times New Roman" w:cs="Times New Roman"/>
                <w:szCs w:val="22"/>
              </w:rPr>
              <w:t xml:space="preserve"> skills to be </w:t>
            </w:r>
            <w:r w:rsidRPr="00DE1A3D">
              <w:rPr>
                <w:rFonts w:ascii="Times New Roman" w:eastAsia="Calibri" w:hAnsi="Times New Roman" w:cs="Times New Roman"/>
                <w:noProof/>
                <w:szCs w:val="22"/>
              </w:rPr>
              <w:t>a nurse leader</w:t>
            </w:r>
            <w:r w:rsidRPr="00DE1A3D">
              <w:rPr>
                <w:rFonts w:ascii="Times New Roman" w:eastAsia="Calibri" w:hAnsi="Times New Roman" w:cs="Times New Roman"/>
                <w:szCs w:val="22"/>
              </w:rPr>
              <w:t xml:space="preserve">. According to her, nurse leaders cannot be confused all the time, should have the </w:t>
            </w:r>
            <w:r w:rsidRPr="00DE1A3D">
              <w:rPr>
                <w:rFonts w:ascii="Times New Roman" w:eastAsia="Calibri" w:hAnsi="Times New Roman" w:cs="Times New Roman"/>
                <w:noProof/>
                <w:szCs w:val="22"/>
              </w:rPr>
              <w:t>evidence-based</w:t>
            </w:r>
            <w:r w:rsidRPr="00DE1A3D">
              <w:rPr>
                <w:rFonts w:ascii="Times New Roman" w:eastAsia="Calibri" w:hAnsi="Times New Roman" w:cs="Times New Roman"/>
                <w:szCs w:val="22"/>
              </w:rPr>
              <w:t xml:space="preserve"> </w:t>
            </w:r>
            <w:r w:rsidRPr="00DE1A3D">
              <w:rPr>
                <w:rFonts w:ascii="Times New Roman" w:eastAsia="Calibri" w:hAnsi="Times New Roman" w:cs="Times New Roman"/>
                <w:noProof/>
                <w:szCs w:val="22"/>
              </w:rPr>
              <w:t>knowledge</w:t>
            </w:r>
            <w:r w:rsidRPr="00DE1A3D">
              <w:rPr>
                <w:rFonts w:ascii="Times New Roman" w:eastAsia="Calibri" w:hAnsi="Times New Roman" w:cs="Times New Roman"/>
                <w:szCs w:val="22"/>
              </w:rPr>
              <w:t xml:space="preserve"> and apply it to make </w:t>
            </w:r>
            <w:r w:rsidRPr="00DE1A3D">
              <w:rPr>
                <w:rFonts w:ascii="Times New Roman" w:eastAsia="Calibri" w:hAnsi="Times New Roman" w:cs="Times New Roman"/>
                <w:noProof/>
                <w:szCs w:val="22"/>
              </w:rPr>
              <w:t>a right</w:t>
            </w:r>
            <w:r w:rsidRPr="00DE1A3D">
              <w:rPr>
                <w:rFonts w:ascii="Times New Roman" w:eastAsia="Calibri" w:hAnsi="Times New Roman" w:cs="Times New Roman"/>
                <w:szCs w:val="22"/>
              </w:rPr>
              <w:t xml:space="preserve"> decision.  She advised that when in doubt, the nurse should ask “what does your initial gut reaction say?” when the nurse can reach a solution, they should </w:t>
            </w:r>
            <w:r w:rsidRPr="00DE1A3D">
              <w:rPr>
                <w:rFonts w:ascii="Times New Roman" w:eastAsia="Calibri" w:hAnsi="Times New Roman" w:cs="Times New Roman"/>
                <w:noProof/>
                <w:szCs w:val="22"/>
              </w:rPr>
              <w:t>contact</w:t>
            </w:r>
            <w:r w:rsidRPr="00DE1A3D">
              <w:rPr>
                <w:rFonts w:ascii="Times New Roman" w:eastAsia="Calibri" w:hAnsi="Times New Roman" w:cs="Times New Roman"/>
                <w:szCs w:val="22"/>
              </w:rPr>
              <w:t xml:space="preserve"> to their peers that they trust and witnessed making the right decision. </w:t>
            </w:r>
          </w:p>
          <w:p w14:paraId="34163834" w14:textId="77777777" w:rsidR="00DE1A3D" w:rsidRPr="00DE1A3D" w:rsidRDefault="00DE1A3D" w:rsidP="00DE1A3D">
            <w:pPr>
              <w:spacing w:line="480" w:lineRule="auto"/>
              <w:rPr>
                <w:rFonts w:ascii="Times New Roman" w:eastAsia="Calibri" w:hAnsi="Times New Roman" w:cs="Times New Roman"/>
                <w:szCs w:val="22"/>
              </w:rPr>
            </w:pPr>
            <w:r w:rsidRPr="00DE1A3D">
              <w:rPr>
                <w:rFonts w:ascii="Times New Roman" w:eastAsia="Calibri" w:hAnsi="Times New Roman" w:cs="Times New Roman"/>
                <w:szCs w:val="22"/>
              </w:rPr>
              <w:tab/>
              <w:t xml:space="preserve">Franklin’s response </w:t>
            </w:r>
            <w:r w:rsidRPr="00DE1A3D">
              <w:rPr>
                <w:rFonts w:ascii="Times New Roman" w:eastAsia="Calibri" w:hAnsi="Times New Roman" w:cs="Times New Roman"/>
                <w:noProof/>
                <w:szCs w:val="22"/>
              </w:rPr>
              <w:t>is</w:t>
            </w:r>
            <w:r w:rsidRPr="00DE1A3D">
              <w:rPr>
                <w:rFonts w:ascii="Times New Roman" w:eastAsia="Calibri" w:hAnsi="Times New Roman" w:cs="Times New Roman"/>
                <w:szCs w:val="22"/>
              </w:rPr>
              <w:t xml:space="preserve"> in line with Marquis and Huston’s (2017, p.3) response that </w:t>
            </w:r>
            <w:r w:rsidRPr="00DE1A3D">
              <w:rPr>
                <w:rFonts w:ascii="Times New Roman" w:eastAsia="Calibri" w:hAnsi="Times New Roman" w:cs="Times New Roman"/>
                <w:szCs w:val="22"/>
              </w:rPr>
              <w:lastRenderedPageBreak/>
              <w:t xml:space="preserve">decision making is the critical attribute in management. According to Marquis and Huston (2017, p.3), decision making is the </w:t>
            </w:r>
            <w:r w:rsidRPr="00DE1A3D">
              <w:rPr>
                <w:rFonts w:ascii="Times New Roman" w:eastAsia="Calibri" w:hAnsi="Times New Roman" w:cs="Times New Roman"/>
                <w:noProof/>
                <w:szCs w:val="22"/>
              </w:rPr>
              <w:t>personal</w:t>
            </w:r>
            <w:r w:rsidRPr="00DE1A3D">
              <w:rPr>
                <w:rFonts w:ascii="Times New Roman" w:eastAsia="Calibri" w:hAnsi="Times New Roman" w:cs="Times New Roman"/>
                <w:szCs w:val="22"/>
              </w:rPr>
              <w:t xml:space="preserve"> leadership activity of management and nurses should use </w:t>
            </w:r>
            <w:r w:rsidRPr="00DE1A3D">
              <w:rPr>
                <w:rFonts w:ascii="Times New Roman" w:eastAsia="Calibri" w:hAnsi="Times New Roman" w:cs="Times New Roman"/>
                <w:noProof/>
                <w:szCs w:val="22"/>
              </w:rPr>
              <w:t>evidence-based</w:t>
            </w:r>
            <w:r w:rsidRPr="00DE1A3D">
              <w:rPr>
                <w:rFonts w:ascii="Times New Roman" w:eastAsia="Calibri" w:hAnsi="Times New Roman" w:cs="Times New Roman"/>
                <w:szCs w:val="22"/>
              </w:rPr>
              <w:t xml:space="preserve"> decision making to solve both personal and professional challenges. </w:t>
            </w:r>
          </w:p>
          <w:p w14:paraId="5C660A35" w14:textId="77777777" w:rsidR="00E02836" w:rsidRDefault="00E02836" w:rsidP="007A1815">
            <w:pPr>
              <w:rPr>
                <w:b/>
                <w:bCs/>
                <w:sz w:val="22"/>
                <w:szCs w:val="22"/>
              </w:rPr>
            </w:pPr>
          </w:p>
        </w:tc>
      </w:tr>
      <w:tr w:rsidR="008A4856" w14:paraId="3035421A" w14:textId="77777777" w:rsidTr="00E02836">
        <w:tc>
          <w:tcPr>
            <w:tcW w:w="9576" w:type="dxa"/>
            <w:gridSpan w:val="2"/>
            <w:shd w:val="clear" w:color="auto" w:fill="auto"/>
          </w:tcPr>
          <w:p w14:paraId="55823DA8" w14:textId="43D68515" w:rsidR="008A4856" w:rsidRDefault="00D565FD" w:rsidP="008E1559">
            <w:pPr>
              <w:rPr>
                <w:b/>
                <w:sz w:val="22"/>
                <w:szCs w:val="22"/>
              </w:rPr>
            </w:pPr>
            <w:r>
              <w:rPr>
                <w:b/>
                <w:sz w:val="22"/>
                <w:szCs w:val="22"/>
              </w:rPr>
              <w:lastRenderedPageBreak/>
              <w:t>Analyze and r</w:t>
            </w:r>
            <w:r w:rsidR="008A4856" w:rsidRPr="00FE6417">
              <w:rPr>
                <w:b/>
                <w:sz w:val="22"/>
                <w:szCs w:val="22"/>
              </w:rPr>
              <w:t>eport o</w:t>
            </w:r>
            <w:r w:rsidR="00ED45FB">
              <w:rPr>
                <w:b/>
                <w:sz w:val="22"/>
                <w:szCs w:val="22"/>
              </w:rPr>
              <w:t>n the correlation from the text</w:t>
            </w:r>
            <w:r w:rsidR="008A4856" w:rsidRPr="00FE6417">
              <w:rPr>
                <w:b/>
                <w:sz w:val="22"/>
                <w:szCs w:val="22"/>
              </w:rPr>
              <w:t>book theories. Did the nurse leader practice what was outlined in the text? Why or why not?</w:t>
            </w:r>
            <w:r w:rsidR="00586099">
              <w:rPr>
                <w:b/>
                <w:sz w:val="22"/>
                <w:szCs w:val="22"/>
              </w:rPr>
              <w:t xml:space="preserve"> Supply details/actions/ from your observation that correlate to the th</w:t>
            </w:r>
            <w:r w:rsidR="00ED45FB">
              <w:rPr>
                <w:b/>
                <w:sz w:val="22"/>
                <w:szCs w:val="22"/>
              </w:rPr>
              <w:t xml:space="preserve">eory in the following areas. </w:t>
            </w:r>
          </w:p>
          <w:p w14:paraId="409497AC" w14:textId="1F8B6BD1" w:rsidR="00ED45FB" w:rsidRPr="00ED45FB" w:rsidRDefault="00ED45FB" w:rsidP="008E1559">
            <w:pPr>
              <w:pStyle w:val="ListParagraph"/>
              <w:numPr>
                <w:ilvl w:val="0"/>
                <w:numId w:val="3"/>
              </w:numPr>
              <w:rPr>
                <w:b/>
                <w:sz w:val="22"/>
                <w:szCs w:val="22"/>
              </w:rPr>
            </w:pPr>
            <w:r w:rsidRPr="00ED45FB">
              <w:rPr>
                <w:b/>
                <w:sz w:val="22"/>
                <w:szCs w:val="22"/>
              </w:rPr>
              <w:t>Leadership Style</w:t>
            </w:r>
          </w:p>
          <w:p w14:paraId="42B3EB98" w14:textId="77777777" w:rsidR="00ED45FB" w:rsidRPr="00ED45FB" w:rsidRDefault="00ED45FB" w:rsidP="008E1559">
            <w:pPr>
              <w:pStyle w:val="ListParagraph"/>
              <w:numPr>
                <w:ilvl w:val="0"/>
                <w:numId w:val="3"/>
              </w:numPr>
              <w:rPr>
                <w:b/>
                <w:sz w:val="22"/>
                <w:szCs w:val="22"/>
              </w:rPr>
            </w:pPr>
            <w:r w:rsidRPr="00ED45FB">
              <w:rPr>
                <w:b/>
                <w:sz w:val="22"/>
                <w:szCs w:val="22"/>
              </w:rPr>
              <w:t>Communication Style</w:t>
            </w:r>
          </w:p>
          <w:p w14:paraId="4AF3A240" w14:textId="44FD2374" w:rsidR="00ED45FB" w:rsidRPr="00ED45FB" w:rsidRDefault="00ED45FB" w:rsidP="008E1559">
            <w:pPr>
              <w:pStyle w:val="ListParagraph"/>
              <w:numPr>
                <w:ilvl w:val="0"/>
                <w:numId w:val="3"/>
              </w:numPr>
              <w:rPr>
                <w:b/>
                <w:sz w:val="22"/>
                <w:szCs w:val="22"/>
              </w:rPr>
            </w:pPr>
            <w:r w:rsidRPr="00ED45FB">
              <w:rPr>
                <w:b/>
                <w:sz w:val="22"/>
                <w:szCs w:val="22"/>
              </w:rPr>
              <w:t>Management of Conflict</w:t>
            </w:r>
          </w:p>
          <w:p w14:paraId="3E45F501" w14:textId="66F149D9" w:rsidR="00ED45FB" w:rsidRPr="00ED45FB" w:rsidRDefault="00ED45FB" w:rsidP="008E1559">
            <w:pPr>
              <w:pStyle w:val="ListParagraph"/>
              <w:numPr>
                <w:ilvl w:val="0"/>
                <w:numId w:val="3"/>
              </w:numPr>
              <w:rPr>
                <w:b/>
                <w:sz w:val="22"/>
                <w:szCs w:val="22"/>
              </w:rPr>
            </w:pPr>
            <w:r w:rsidRPr="00ED45FB">
              <w:rPr>
                <w:b/>
                <w:sz w:val="22"/>
                <w:szCs w:val="22"/>
              </w:rPr>
              <w:t xml:space="preserve">Quality improvement and/or change project involvement. </w:t>
            </w:r>
          </w:p>
          <w:p w14:paraId="22C182B7" w14:textId="77777777" w:rsidR="00FE6417" w:rsidRDefault="00FE6417" w:rsidP="008E1559">
            <w:pPr>
              <w:spacing w:line="480" w:lineRule="auto"/>
              <w:rPr>
                <w:b/>
                <w:sz w:val="22"/>
                <w:szCs w:val="22"/>
              </w:rPr>
            </w:pPr>
          </w:p>
          <w:p w14:paraId="65A5C2D5" w14:textId="528CB1F0" w:rsidR="00D565FD" w:rsidRDefault="00ED45FB" w:rsidP="008E1559">
            <w:pPr>
              <w:spacing w:line="480" w:lineRule="auto"/>
              <w:rPr>
                <w:b/>
                <w:sz w:val="22"/>
                <w:szCs w:val="22"/>
              </w:rPr>
            </w:pPr>
            <w:r>
              <w:rPr>
                <w:b/>
                <w:sz w:val="22"/>
                <w:szCs w:val="22"/>
              </w:rPr>
              <w:t xml:space="preserve">This section should be a minimum of 4 paragraphs. </w:t>
            </w:r>
          </w:p>
          <w:p w14:paraId="23305313" w14:textId="77777777" w:rsidR="00D565FD" w:rsidRDefault="00D565FD" w:rsidP="008E1559">
            <w:pPr>
              <w:spacing w:line="480" w:lineRule="auto"/>
              <w:rPr>
                <w:b/>
                <w:sz w:val="22"/>
                <w:szCs w:val="22"/>
              </w:rPr>
            </w:pPr>
          </w:p>
          <w:p w14:paraId="0FEFD6BF" w14:textId="77777777" w:rsidR="00D565FD" w:rsidRDefault="00D565FD" w:rsidP="008E1559">
            <w:pPr>
              <w:spacing w:line="480" w:lineRule="auto"/>
              <w:rPr>
                <w:b/>
                <w:sz w:val="22"/>
                <w:szCs w:val="22"/>
              </w:rPr>
            </w:pPr>
          </w:p>
          <w:p w14:paraId="7F0E24DD" w14:textId="131A5518" w:rsidR="00D565FD" w:rsidRPr="00603E8C" w:rsidRDefault="00603E8C" w:rsidP="008E1559">
            <w:pPr>
              <w:spacing w:line="480" w:lineRule="auto"/>
              <w:ind w:firstLine="720"/>
              <w:rPr>
                <w:sz w:val="22"/>
                <w:szCs w:val="22"/>
              </w:rPr>
            </w:pPr>
            <w:r w:rsidRPr="00603E8C">
              <w:rPr>
                <w:sz w:val="22"/>
                <w:szCs w:val="22"/>
              </w:rPr>
              <w:t xml:space="preserve">There are three primary categories of conflict: intergroup, intrapersonal, and interpersonal. </w:t>
            </w:r>
            <w:r w:rsidRPr="00603E8C">
              <w:rPr>
                <w:i/>
                <w:iCs/>
                <w:sz w:val="22"/>
                <w:szCs w:val="22"/>
              </w:rPr>
              <w:t xml:space="preserve">Intrapersonal conflict </w:t>
            </w:r>
            <w:r w:rsidRPr="00603E8C">
              <w:rPr>
                <w:sz w:val="22"/>
                <w:szCs w:val="22"/>
              </w:rPr>
              <w:t xml:space="preserve">occurs within the person. It involves an internal struggle to clarify contradictory values or wants. </w:t>
            </w:r>
            <w:r w:rsidRPr="00603E8C">
              <w:rPr>
                <w:i/>
                <w:iCs/>
                <w:sz w:val="22"/>
                <w:szCs w:val="22"/>
              </w:rPr>
              <w:t xml:space="preserve">Interpersonal conflict </w:t>
            </w:r>
            <w:r w:rsidRPr="00603E8C">
              <w:rPr>
                <w:sz w:val="22"/>
                <w:szCs w:val="22"/>
              </w:rPr>
              <w:t xml:space="preserve">happens between two or more people with differing values, goals, and beliefs and may be closely linked with bullying, incivility, and mobbing. </w:t>
            </w:r>
            <w:r w:rsidRPr="00603E8C">
              <w:rPr>
                <w:i/>
                <w:iCs/>
                <w:sz w:val="22"/>
                <w:szCs w:val="22"/>
              </w:rPr>
              <w:t xml:space="preserve">Intergroup conflict </w:t>
            </w:r>
            <w:r w:rsidRPr="00603E8C">
              <w:rPr>
                <w:sz w:val="22"/>
                <w:szCs w:val="22"/>
              </w:rPr>
              <w:t xml:space="preserve">occurs between two or more groups of people, departments, and </w:t>
            </w:r>
            <w:proofErr w:type="gramStart"/>
            <w:r w:rsidRPr="00603E8C">
              <w:rPr>
                <w:sz w:val="22"/>
                <w:szCs w:val="22"/>
              </w:rPr>
              <w:t>organizations  (</w:t>
            </w:r>
            <w:proofErr w:type="gramEnd"/>
            <w:r w:rsidRPr="00603E8C">
              <w:rPr>
                <w:sz w:val="22"/>
                <w:szCs w:val="22"/>
              </w:rPr>
              <w:t xml:space="preserve">Marquis &amp; Huston, 2017, </w:t>
            </w:r>
            <w:proofErr w:type="spellStart"/>
            <w:r w:rsidRPr="00603E8C">
              <w:rPr>
                <w:sz w:val="22"/>
                <w:szCs w:val="22"/>
              </w:rPr>
              <w:t>pg</w:t>
            </w:r>
            <w:proofErr w:type="spellEnd"/>
            <w:r w:rsidRPr="00603E8C">
              <w:rPr>
                <w:sz w:val="22"/>
                <w:szCs w:val="22"/>
              </w:rPr>
              <w:t xml:space="preserve"> 490-491). My nurse leader was able to solve the conflict in a calm firm manner, and I would have to call this type of conflict interpersonal conflict. </w:t>
            </w:r>
          </w:p>
          <w:p w14:paraId="743F2B18" w14:textId="5826EC79" w:rsidR="00603E8C" w:rsidRPr="00603E8C" w:rsidRDefault="00603E8C" w:rsidP="008E1559">
            <w:pPr>
              <w:spacing w:line="480" w:lineRule="auto"/>
              <w:ind w:firstLine="720"/>
              <w:rPr>
                <w:sz w:val="22"/>
                <w:szCs w:val="22"/>
              </w:rPr>
            </w:pPr>
            <w:r w:rsidRPr="00603E8C">
              <w:rPr>
                <w:sz w:val="22"/>
                <w:szCs w:val="22"/>
              </w:rPr>
              <w:t>The nurse leader’s leadership style was both authoritarian and democratic. I’ve stated above examples of how she has behaved for me to assign these leadership styles to her. Our book states characteristics of these different styles and the reason why I chose both of them is because she does not practice entirely what is outlined in the text. For example for authoritarian she maintains strong control over the group, at times decision-making does not involve others.</w:t>
            </w:r>
          </w:p>
          <w:p w14:paraId="036BAB7A" w14:textId="30EFDEEA" w:rsidR="00603E8C" w:rsidRPr="00603E8C" w:rsidRDefault="00603E8C" w:rsidP="008E1559">
            <w:pPr>
              <w:spacing w:line="480" w:lineRule="auto"/>
              <w:ind w:firstLine="720"/>
              <w:rPr>
                <w:sz w:val="22"/>
                <w:szCs w:val="22"/>
              </w:rPr>
            </w:pPr>
            <w:r w:rsidRPr="00603E8C">
              <w:rPr>
                <w:sz w:val="22"/>
                <w:szCs w:val="22"/>
              </w:rPr>
              <w:t xml:space="preserve">The communication style observed was assertive. The book describes assertive </w:t>
            </w:r>
            <w:r w:rsidRPr="00603E8C">
              <w:rPr>
                <w:sz w:val="22"/>
                <w:szCs w:val="22"/>
              </w:rPr>
              <w:lastRenderedPageBreak/>
              <w:t xml:space="preserve">communication as “a way of communicating that allows people to express themselves in a direct, honest, and appropriate way that do not infringe on another person’s rights. In addition, assertive communication always requires that verbal and nonverbal messages be </w:t>
            </w:r>
            <w:proofErr w:type="gramStart"/>
            <w:r w:rsidRPr="00603E8C">
              <w:rPr>
                <w:sz w:val="22"/>
                <w:szCs w:val="22"/>
              </w:rPr>
              <w:t>congruent  (</w:t>
            </w:r>
            <w:proofErr w:type="gramEnd"/>
            <w:r w:rsidRPr="00603E8C">
              <w:rPr>
                <w:sz w:val="22"/>
                <w:szCs w:val="22"/>
              </w:rPr>
              <w:t xml:space="preserve">Marquis &amp; Huston, 2017, </w:t>
            </w:r>
            <w:proofErr w:type="spellStart"/>
            <w:r w:rsidRPr="00603E8C">
              <w:rPr>
                <w:sz w:val="22"/>
                <w:szCs w:val="22"/>
              </w:rPr>
              <w:t>pg</w:t>
            </w:r>
            <w:proofErr w:type="spellEnd"/>
            <w:r w:rsidRPr="00603E8C">
              <w:rPr>
                <w:sz w:val="22"/>
                <w:szCs w:val="22"/>
              </w:rPr>
              <w:t xml:space="preserve"> 446).”</w:t>
            </w:r>
          </w:p>
          <w:p w14:paraId="1555BA81" w14:textId="6CC61972" w:rsidR="00FE6417" w:rsidRPr="00603E8C" w:rsidRDefault="00603E8C" w:rsidP="008E1559">
            <w:pPr>
              <w:spacing w:line="480" w:lineRule="auto"/>
              <w:ind w:firstLine="720"/>
              <w:rPr>
                <w:sz w:val="22"/>
                <w:szCs w:val="22"/>
              </w:rPr>
            </w:pPr>
            <w:r w:rsidRPr="00603E8C">
              <w:rPr>
                <w:sz w:val="22"/>
                <w:szCs w:val="22"/>
              </w:rPr>
              <w:t xml:space="preserve">Marquis and Huston state that Quality improvement models target ongoing and continually improving quality. It is also said that it assumes that production and service focus on the individual and that quality can always be better, thus, identifying and doing the right things, the right way, the first time, and problem-prevention-planning, not inspection and reactive problem solving, lead to quality outcomes. Because improving the quality of care and management is a never-ending process, everything and everyone in the organization are subject to continuous improvement efforts (Marquis &amp; Huston, 2017, </w:t>
            </w:r>
            <w:proofErr w:type="spellStart"/>
            <w:r w:rsidRPr="00603E8C">
              <w:rPr>
                <w:sz w:val="22"/>
                <w:szCs w:val="22"/>
              </w:rPr>
              <w:t>pg</w:t>
            </w:r>
            <w:proofErr w:type="spellEnd"/>
            <w:r w:rsidRPr="00603E8C">
              <w:rPr>
                <w:sz w:val="22"/>
                <w:szCs w:val="22"/>
              </w:rPr>
              <w:t xml:space="preserve"> 553-556).</w:t>
            </w:r>
          </w:p>
          <w:p w14:paraId="75113543" w14:textId="77777777" w:rsidR="008A4856" w:rsidRDefault="008A4856" w:rsidP="008E1559">
            <w:pPr>
              <w:spacing w:line="480" w:lineRule="auto"/>
              <w:rPr>
                <w:b/>
                <w:bCs/>
                <w:sz w:val="22"/>
                <w:szCs w:val="22"/>
              </w:rPr>
            </w:pPr>
          </w:p>
        </w:tc>
      </w:tr>
      <w:tr w:rsidR="00F73C9C" w14:paraId="65E6CF32" w14:textId="77777777" w:rsidTr="00F73C9C">
        <w:tc>
          <w:tcPr>
            <w:tcW w:w="9576" w:type="dxa"/>
            <w:gridSpan w:val="2"/>
          </w:tcPr>
          <w:p w14:paraId="49E3D5B5" w14:textId="6D74CEA5" w:rsidR="00F73C9C" w:rsidRPr="007A1815" w:rsidRDefault="00F73C9C" w:rsidP="008E1559">
            <w:pPr>
              <w:rPr>
                <w:b/>
                <w:bCs/>
                <w:sz w:val="22"/>
                <w:szCs w:val="22"/>
              </w:rPr>
            </w:pPr>
            <w:r w:rsidRPr="007A1815">
              <w:rPr>
                <w:b/>
                <w:bCs/>
                <w:sz w:val="22"/>
                <w:szCs w:val="22"/>
              </w:rPr>
              <w:lastRenderedPageBreak/>
              <w:t>Summarize at least 4 insigh</w:t>
            </w:r>
            <w:r w:rsidR="00FE6417">
              <w:rPr>
                <w:b/>
                <w:bCs/>
                <w:sz w:val="22"/>
                <w:szCs w:val="22"/>
              </w:rPr>
              <w:t>ts gained from your observation (4 paragraphs minimum)</w:t>
            </w:r>
            <w:r w:rsidR="00EF35EC">
              <w:rPr>
                <w:b/>
                <w:bCs/>
                <w:sz w:val="22"/>
                <w:szCs w:val="22"/>
              </w:rPr>
              <w:t xml:space="preserve">. Provide a thorough reflection and details that will inform your practice. Answer the question, what did you learn from this assignment? </w:t>
            </w:r>
          </w:p>
          <w:p w14:paraId="4C465EFC" w14:textId="77777777" w:rsidR="008E1559" w:rsidRDefault="008E1559" w:rsidP="008E1559">
            <w:pPr>
              <w:spacing w:line="480" w:lineRule="auto"/>
              <w:rPr>
                <w:b/>
                <w:bCs/>
                <w:sz w:val="22"/>
                <w:szCs w:val="22"/>
              </w:rPr>
            </w:pPr>
          </w:p>
          <w:p w14:paraId="12202F33" w14:textId="012DAF3C" w:rsidR="008F070C" w:rsidRPr="008E1559" w:rsidRDefault="00F73C9C" w:rsidP="008E1559">
            <w:pPr>
              <w:spacing w:line="480" w:lineRule="auto"/>
              <w:rPr>
                <w:bCs/>
                <w:sz w:val="22"/>
                <w:szCs w:val="22"/>
              </w:rPr>
            </w:pPr>
            <w:r w:rsidRPr="007A1815">
              <w:rPr>
                <w:b/>
                <w:bCs/>
                <w:sz w:val="22"/>
                <w:szCs w:val="22"/>
              </w:rPr>
              <w:t>1</w:t>
            </w:r>
            <w:r w:rsidRPr="00603E8C">
              <w:rPr>
                <w:bCs/>
                <w:sz w:val="22"/>
                <w:szCs w:val="22"/>
              </w:rPr>
              <w:t>.</w:t>
            </w:r>
            <w:r w:rsidR="00603E8C" w:rsidRPr="00603E8C">
              <w:rPr>
                <w:bCs/>
                <w:sz w:val="22"/>
                <w:szCs w:val="22"/>
              </w:rPr>
              <w:t xml:space="preserve"> This assignment was very thorough on management and leadership skills. I feel like it forced me to think outside of my comfort zone, and actually think like a leader, because in order to answer some of these questions we would have to somewhat put ourselves into a leadership role.</w:t>
            </w:r>
          </w:p>
          <w:p w14:paraId="42B6C2A3" w14:textId="77777777" w:rsidR="008E1559" w:rsidRDefault="008E1559" w:rsidP="008E1559">
            <w:pPr>
              <w:spacing w:line="480" w:lineRule="auto"/>
              <w:rPr>
                <w:b/>
                <w:bCs/>
                <w:sz w:val="22"/>
                <w:szCs w:val="22"/>
              </w:rPr>
            </w:pPr>
          </w:p>
          <w:p w14:paraId="77BF768A" w14:textId="50A84060" w:rsidR="008F070C" w:rsidRPr="008E1559" w:rsidRDefault="00F73C9C" w:rsidP="008E1559">
            <w:pPr>
              <w:spacing w:line="480" w:lineRule="auto"/>
              <w:rPr>
                <w:bCs/>
                <w:sz w:val="22"/>
                <w:szCs w:val="22"/>
              </w:rPr>
            </w:pPr>
            <w:r w:rsidRPr="007A1815">
              <w:rPr>
                <w:b/>
                <w:bCs/>
                <w:sz w:val="22"/>
                <w:szCs w:val="22"/>
              </w:rPr>
              <w:t>2.</w:t>
            </w:r>
            <w:r w:rsidR="00603E8C" w:rsidRPr="00603E8C">
              <w:rPr>
                <w:bCs/>
                <w:sz w:val="22"/>
                <w:szCs w:val="22"/>
              </w:rPr>
              <w:t xml:space="preserve"> The second thing I learned through this assignment was about communication styles. Communication is extremely important, especially being a nurse leader. Making sure information is said in a proper manner to not only patients but also to your peers is very imperative. I have come to learn that I have assertive communication skills.</w:t>
            </w:r>
          </w:p>
          <w:p w14:paraId="7855BFED" w14:textId="77777777" w:rsidR="008E1559" w:rsidRDefault="008E1559" w:rsidP="008E1559">
            <w:pPr>
              <w:spacing w:line="480" w:lineRule="auto"/>
              <w:rPr>
                <w:b/>
                <w:bCs/>
                <w:sz w:val="22"/>
                <w:szCs w:val="22"/>
              </w:rPr>
            </w:pPr>
          </w:p>
          <w:p w14:paraId="0733831F" w14:textId="61BA89D3" w:rsidR="008F070C" w:rsidRPr="008E1559" w:rsidRDefault="00F73C9C" w:rsidP="008E1559">
            <w:pPr>
              <w:spacing w:line="480" w:lineRule="auto"/>
              <w:rPr>
                <w:bCs/>
                <w:sz w:val="22"/>
                <w:szCs w:val="22"/>
              </w:rPr>
            </w:pPr>
            <w:r w:rsidRPr="007A1815">
              <w:rPr>
                <w:b/>
                <w:bCs/>
                <w:sz w:val="22"/>
                <w:szCs w:val="22"/>
              </w:rPr>
              <w:t>3.</w:t>
            </w:r>
            <w:r w:rsidR="00603E8C">
              <w:rPr>
                <w:b/>
                <w:bCs/>
                <w:sz w:val="22"/>
                <w:szCs w:val="22"/>
              </w:rPr>
              <w:t xml:space="preserve"> </w:t>
            </w:r>
            <w:r w:rsidR="00603E8C" w:rsidRPr="00603E8C">
              <w:rPr>
                <w:bCs/>
                <w:sz w:val="22"/>
                <w:szCs w:val="22"/>
              </w:rPr>
              <w:t xml:space="preserve">One thing I have a fear of is conflict. I do not like conflict, which is why I am very democratic. I </w:t>
            </w:r>
            <w:r w:rsidR="00603E8C" w:rsidRPr="00603E8C">
              <w:rPr>
                <w:bCs/>
                <w:sz w:val="22"/>
                <w:szCs w:val="22"/>
              </w:rPr>
              <w:lastRenderedPageBreak/>
              <w:t>like to make sure everyone is heard, and everyone feels happy, even if sometimes I am not happy. However, conflict is a part of life, and in order for me to be a good nurse, and maybe one day a nurse leader, I have to learn how to manage it.</w:t>
            </w:r>
          </w:p>
          <w:p w14:paraId="0CB0E9B3" w14:textId="77777777" w:rsidR="008E1559" w:rsidRDefault="008E1559" w:rsidP="008E1559">
            <w:pPr>
              <w:spacing w:line="480" w:lineRule="auto"/>
              <w:rPr>
                <w:b/>
                <w:bCs/>
                <w:sz w:val="22"/>
                <w:szCs w:val="22"/>
              </w:rPr>
            </w:pPr>
          </w:p>
          <w:p w14:paraId="189093A0" w14:textId="5A621097" w:rsidR="00F73C9C" w:rsidRPr="007A1815" w:rsidRDefault="00F73C9C" w:rsidP="008E1559">
            <w:pPr>
              <w:spacing w:line="480" w:lineRule="auto"/>
              <w:rPr>
                <w:b/>
                <w:bCs/>
                <w:sz w:val="22"/>
                <w:szCs w:val="22"/>
              </w:rPr>
            </w:pPr>
            <w:bookmarkStart w:id="0" w:name="_GoBack"/>
            <w:bookmarkEnd w:id="0"/>
            <w:r w:rsidRPr="007A1815">
              <w:rPr>
                <w:b/>
                <w:bCs/>
                <w:sz w:val="22"/>
                <w:szCs w:val="22"/>
              </w:rPr>
              <w:t xml:space="preserve">4. </w:t>
            </w:r>
            <w:r w:rsidR="00603E8C" w:rsidRPr="00603E8C">
              <w:rPr>
                <w:bCs/>
                <w:sz w:val="22"/>
                <w:szCs w:val="22"/>
              </w:rPr>
              <w:t>Lastly, I always knew that science is not absolute, there’s always some new research coming up that proves the previous one not as effective. I did however learn that it is the nurse leader/manager’s job to keep up with it! As a leader, it is their job to make sure the newest evidence based practice is utilized in the care of the patients. As a patient advocate we want to make sure we provide our patients with the best, newest, and most efficient care and this is what learning about quality improvement taught me.</w:t>
            </w:r>
          </w:p>
          <w:p w14:paraId="0B0D0788" w14:textId="77777777" w:rsidR="00F73C9C" w:rsidRDefault="00F73C9C" w:rsidP="008E1559">
            <w:pPr>
              <w:spacing w:line="480" w:lineRule="auto"/>
              <w:rPr>
                <w:b/>
                <w:bCs/>
                <w:sz w:val="22"/>
                <w:szCs w:val="22"/>
                <w:highlight w:val="yellow"/>
              </w:rPr>
            </w:pPr>
          </w:p>
          <w:p w14:paraId="0DE6A761" w14:textId="77777777" w:rsidR="00F73C9C" w:rsidRDefault="00F73C9C" w:rsidP="008E1559">
            <w:pPr>
              <w:spacing w:line="480" w:lineRule="auto"/>
              <w:rPr>
                <w:b/>
                <w:bCs/>
                <w:sz w:val="22"/>
                <w:szCs w:val="22"/>
                <w:highlight w:val="yellow"/>
              </w:rPr>
            </w:pPr>
          </w:p>
          <w:p w14:paraId="455B9819" w14:textId="77777777" w:rsidR="00F73C9C" w:rsidRPr="00084A67" w:rsidRDefault="00F73C9C" w:rsidP="008E1559">
            <w:pPr>
              <w:spacing w:line="480" w:lineRule="auto"/>
              <w:rPr>
                <w:b/>
                <w:bCs/>
                <w:sz w:val="22"/>
                <w:szCs w:val="22"/>
                <w:highlight w:val="yellow"/>
              </w:rPr>
            </w:pPr>
          </w:p>
        </w:tc>
      </w:tr>
    </w:tbl>
    <w:p w14:paraId="6EC1FDC1" w14:textId="77777777" w:rsidR="00E648E7" w:rsidRDefault="00E648E7"/>
    <w:p w14:paraId="28E57BBE" w14:textId="44E7F847" w:rsidR="007A1815" w:rsidRDefault="008E1559" w:rsidP="008E1559">
      <w:pPr>
        <w:spacing w:line="480" w:lineRule="auto"/>
        <w:ind w:left="720" w:hanging="720"/>
        <w:jc w:val="center"/>
        <w:rPr>
          <w:rFonts w:eastAsia="ヒラギノ角ゴ Pro W3"/>
          <w:sz w:val="22"/>
          <w:szCs w:val="22"/>
          <w:shd w:val="clear" w:color="auto" w:fill="FFFFFF"/>
        </w:rPr>
      </w:pPr>
      <w:r>
        <w:t>Reference</w:t>
      </w:r>
    </w:p>
    <w:p w14:paraId="78DFBBA5" w14:textId="77777777" w:rsidR="007A1815" w:rsidRPr="00EE2462" w:rsidRDefault="007A1815" w:rsidP="008E1559">
      <w:pPr>
        <w:spacing w:line="480" w:lineRule="auto"/>
        <w:ind w:left="720" w:hanging="720"/>
        <w:rPr>
          <w:rFonts w:eastAsia="ヒラギノ角ゴ Pro W3"/>
          <w:sz w:val="22"/>
          <w:szCs w:val="22"/>
          <w:shd w:val="clear" w:color="auto" w:fill="FFFFFF"/>
        </w:rPr>
      </w:pPr>
      <w:proofErr w:type="gramStart"/>
      <w:r w:rsidRPr="00EE2462">
        <w:rPr>
          <w:rFonts w:eastAsia="ヒラギノ角ゴ Pro W3"/>
          <w:sz w:val="22"/>
          <w:szCs w:val="22"/>
          <w:shd w:val="clear" w:color="auto" w:fill="FFFFFF"/>
        </w:rPr>
        <w:t>Marquis, B. L. &amp; Huston, C. J. (2015).</w:t>
      </w:r>
      <w:proofErr w:type="gramEnd"/>
      <w:r w:rsidRPr="00EE2462">
        <w:rPr>
          <w:rFonts w:eastAsia="ヒラギノ角ゴ Pro W3"/>
          <w:sz w:val="22"/>
          <w:szCs w:val="22"/>
          <w:shd w:val="clear" w:color="auto" w:fill="FFFFFF"/>
        </w:rPr>
        <w:t> Leadership roles and management functions in nursing: Theory and application (8</w:t>
      </w:r>
      <w:r w:rsidRPr="00EE2462">
        <w:rPr>
          <w:rFonts w:eastAsia="ヒラギノ角ゴ Pro W3"/>
          <w:sz w:val="22"/>
          <w:szCs w:val="22"/>
          <w:shd w:val="clear" w:color="auto" w:fill="FFFFFF"/>
          <w:vertAlign w:val="superscript"/>
        </w:rPr>
        <w:t>th</w:t>
      </w:r>
      <w:r w:rsidRPr="00EE2462">
        <w:rPr>
          <w:rFonts w:eastAsia="ヒラギノ角ゴ Pro W3"/>
          <w:sz w:val="22"/>
          <w:szCs w:val="22"/>
          <w:shd w:val="clear" w:color="auto" w:fill="FFFFFF"/>
        </w:rPr>
        <w:t xml:space="preserve"> </w:t>
      </w:r>
      <w:proofErr w:type="gramStart"/>
      <w:r w:rsidRPr="00EE2462">
        <w:rPr>
          <w:rFonts w:eastAsia="ヒラギノ角ゴ Pro W3"/>
          <w:sz w:val="22"/>
          <w:szCs w:val="22"/>
          <w:shd w:val="clear" w:color="auto" w:fill="FFFFFF"/>
        </w:rPr>
        <w:t>ed</w:t>
      </w:r>
      <w:proofErr w:type="gramEnd"/>
      <w:r w:rsidRPr="00EE2462">
        <w:rPr>
          <w:rFonts w:eastAsia="ヒラギノ角ゴ Pro W3"/>
          <w:sz w:val="22"/>
          <w:szCs w:val="22"/>
          <w:shd w:val="clear" w:color="auto" w:fill="FFFFFF"/>
        </w:rPr>
        <w:t>.).  Philadelphia, PA: Lippincott Williams &amp; Wilkins.</w:t>
      </w:r>
    </w:p>
    <w:p w14:paraId="5545FBF5" w14:textId="77777777" w:rsidR="007A1815" w:rsidRDefault="007A1815" w:rsidP="008E1559">
      <w:pPr>
        <w:spacing w:line="480" w:lineRule="auto"/>
      </w:pPr>
    </w:p>
    <w:sectPr w:rsidR="007A1815" w:rsidSect="00811B1B">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EB773C" w14:textId="77777777" w:rsidR="004A5D9F" w:rsidRDefault="004A5D9F" w:rsidP="00D07C76">
      <w:r>
        <w:separator/>
      </w:r>
    </w:p>
  </w:endnote>
  <w:endnote w:type="continuationSeparator" w:id="0">
    <w:p w14:paraId="4793E80A" w14:textId="77777777" w:rsidR="004A5D9F" w:rsidRDefault="004A5D9F" w:rsidP="00D07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43" w:usb2="00000009" w:usb3="00000000" w:csb0="000001FF" w:csb1="00000000"/>
  </w:font>
  <w:font w:name="ヒラギノ角ゴ Pro W3">
    <w:charset w:val="4E"/>
    <w:family w:val="auto"/>
    <w:pitch w:val="variable"/>
    <w:sig w:usb0="E00002FF" w:usb1="7AC7FFFF" w:usb2="00000012" w:usb3="00000000" w:csb0="0002000D"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9FF627" w14:textId="77777777" w:rsidR="004A5D9F" w:rsidRDefault="004A5D9F" w:rsidP="00D07C76">
      <w:r>
        <w:separator/>
      </w:r>
    </w:p>
  </w:footnote>
  <w:footnote w:type="continuationSeparator" w:id="0">
    <w:p w14:paraId="02E3F299" w14:textId="77777777" w:rsidR="004A5D9F" w:rsidRDefault="004A5D9F" w:rsidP="00D07C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0EEA3B" w14:textId="77777777" w:rsidR="00EF35EC" w:rsidRDefault="00EF35EC">
    <w:pPr>
      <w:pStyle w:val="Header"/>
    </w:pPr>
    <w:r w:rsidRPr="00EE2462">
      <w:rPr>
        <w:noProof/>
        <w:sz w:val="22"/>
        <w:szCs w:val="22"/>
      </w:rPr>
      <w:drawing>
        <wp:anchor distT="0" distB="0" distL="114300" distR="114300" simplePos="0" relativeHeight="251659264" behindDoc="0" locked="0" layoutInCell="1" allowOverlap="1" wp14:anchorId="600F42B4" wp14:editId="2C4E8D7D">
          <wp:simplePos x="0" y="0"/>
          <wp:positionH relativeFrom="column">
            <wp:posOffset>4469765</wp:posOffset>
          </wp:positionH>
          <wp:positionV relativeFrom="paragraph">
            <wp:posOffset>-299085</wp:posOffset>
          </wp:positionV>
          <wp:extent cx="1372235" cy="321310"/>
          <wp:effectExtent l="0" t="0" r="0" b="8890"/>
          <wp:wrapThrough wrapText="bothSides">
            <wp:wrapPolygon edited="0">
              <wp:start x="0" y="0"/>
              <wp:lineTo x="0" y="20490"/>
              <wp:lineTo x="21190" y="20490"/>
              <wp:lineTo x="21190" y="0"/>
              <wp:lineTo x="0" y="0"/>
            </wp:wrapPolygon>
          </wp:wrapThrough>
          <wp:docPr id="3" name="Picture 1" descr="WCU_WORDMARK_4C_H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CU_WORDMARK_4C_HERO"/>
                  <pic:cNvPicPr>
                    <a:picLocks noChangeAspect="1" noChangeArrowheads="1"/>
                  </pic:cNvPicPr>
                </pic:nvPicPr>
                <pic:blipFill>
                  <a:blip r:embed="rId1"/>
                  <a:srcRect/>
                  <a:stretch>
                    <a:fillRect/>
                  </a:stretch>
                </pic:blipFill>
                <pic:spPr bwMode="auto">
                  <a:xfrm>
                    <a:off x="0" y="0"/>
                    <a:ext cx="1372235" cy="3213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t xml:space="preserve">Nurse Leader Report Template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6A1154"/>
    <w:multiLevelType w:val="hybridMultilevel"/>
    <w:tmpl w:val="CD5E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54445B"/>
    <w:multiLevelType w:val="hybridMultilevel"/>
    <w:tmpl w:val="24D20152"/>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6197289A"/>
    <w:multiLevelType w:val="hybridMultilevel"/>
    <w:tmpl w:val="99688F8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A0MDS2NLcwsTA0NDNS0lEKTi0uzszPAykwrgUAlEA+ESwAAAA="/>
  </w:docVars>
  <w:rsids>
    <w:rsidRoot w:val="00437BDA"/>
    <w:rsid w:val="00042A9A"/>
    <w:rsid w:val="00084A67"/>
    <w:rsid w:val="0009353D"/>
    <w:rsid w:val="000C61DC"/>
    <w:rsid w:val="000C7250"/>
    <w:rsid w:val="000D2422"/>
    <w:rsid w:val="000E1290"/>
    <w:rsid w:val="00242E26"/>
    <w:rsid w:val="00247DFE"/>
    <w:rsid w:val="00286BBB"/>
    <w:rsid w:val="003345FA"/>
    <w:rsid w:val="00354E6F"/>
    <w:rsid w:val="003743E1"/>
    <w:rsid w:val="003B2EE6"/>
    <w:rsid w:val="00437BDA"/>
    <w:rsid w:val="00451D11"/>
    <w:rsid w:val="004A5D9F"/>
    <w:rsid w:val="005712DD"/>
    <w:rsid w:val="00586099"/>
    <w:rsid w:val="0059546C"/>
    <w:rsid w:val="005D44AA"/>
    <w:rsid w:val="005E03F3"/>
    <w:rsid w:val="00603E8C"/>
    <w:rsid w:val="00644E73"/>
    <w:rsid w:val="00681E02"/>
    <w:rsid w:val="006F04DA"/>
    <w:rsid w:val="00721A6A"/>
    <w:rsid w:val="0072680C"/>
    <w:rsid w:val="007A1815"/>
    <w:rsid w:val="007D4D34"/>
    <w:rsid w:val="007F2396"/>
    <w:rsid w:val="00811B1B"/>
    <w:rsid w:val="00861C17"/>
    <w:rsid w:val="008A4856"/>
    <w:rsid w:val="008C026D"/>
    <w:rsid w:val="008D7C14"/>
    <w:rsid w:val="008E1559"/>
    <w:rsid w:val="008E5CA5"/>
    <w:rsid w:val="008F070C"/>
    <w:rsid w:val="00922711"/>
    <w:rsid w:val="00985901"/>
    <w:rsid w:val="009C1683"/>
    <w:rsid w:val="00A16302"/>
    <w:rsid w:val="00A34E68"/>
    <w:rsid w:val="00A45A56"/>
    <w:rsid w:val="00A91A5C"/>
    <w:rsid w:val="00AD7ECF"/>
    <w:rsid w:val="00B15202"/>
    <w:rsid w:val="00BB5DF1"/>
    <w:rsid w:val="00BC38C1"/>
    <w:rsid w:val="00BE2E37"/>
    <w:rsid w:val="00C6745D"/>
    <w:rsid w:val="00D07C76"/>
    <w:rsid w:val="00D2366B"/>
    <w:rsid w:val="00D565FD"/>
    <w:rsid w:val="00DA74B1"/>
    <w:rsid w:val="00DE1A3D"/>
    <w:rsid w:val="00E02836"/>
    <w:rsid w:val="00E51086"/>
    <w:rsid w:val="00E60FAE"/>
    <w:rsid w:val="00E648E7"/>
    <w:rsid w:val="00ED45FB"/>
    <w:rsid w:val="00ED655B"/>
    <w:rsid w:val="00EF35EC"/>
    <w:rsid w:val="00F73C9C"/>
    <w:rsid w:val="00F96987"/>
    <w:rsid w:val="00FC4376"/>
    <w:rsid w:val="00FE64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560BF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61C17"/>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FE641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C61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07C76"/>
    <w:pPr>
      <w:tabs>
        <w:tab w:val="center" w:pos="4320"/>
        <w:tab w:val="right" w:pos="8640"/>
      </w:tabs>
    </w:pPr>
  </w:style>
  <w:style w:type="character" w:customStyle="1" w:styleId="HeaderChar">
    <w:name w:val="Header Char"/>
    <w:basedOn w:val="DefaultParagraphFont"/>
    <w:link w:val="Header"/>
    <w:uiPriority w:val="99"/>
    <w:rsid w:val="00D07C76"/>
  </w:style>
  <w:style w:type="paragraph" w:styleId="Footer">
    <w:name w:val="footer"/>
    <w:basedOn w:val="Normal"/>
    <w:link w:val="FooterChar"/>
    <w:uiPriority w:val="99"/>
    <w:unhideWhenUsed/>
    <w:rsid w:val="00D07C76"/>
    <w:pPr>
      <w:tabs>
        <w:tab w:val="center" w:pos="4320"/>
        <w:tab w:val="right" w:pos="8640"/>
      </w:tabs>
    </w:pPr>
  </w:style>
  <w:style w:type="character" w:customStyle="1" w:styleId="FooterChar">
    <w:name w:val="Footer Char"/>
    <w:basedOn w:val="DefaultParagraphFont"/>
    <w:link w:val="Footer"/>
    <w:uiPriority w:val="99"/>
    <w:rsid w:val="00D07C76"/>
  </w:style>
  <w:style w:type="paragraph" w:styleId="BalloonText">
    <w:name w:val="Balloon Text"/>
    <w:basedOn w:val="Normal"/>
    <w:link w:val="BalloonTextChar"/>
    <w:uiPriority w:val="99"/>
    <w:semiHidden/>
    <w:unhideWhenUsed/>
    <w:rsid w:val="00451D1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51D11"/>
    <w:rPr>
      <w:rFonts w:ascii="Lucida Grande" w:hAnsi="Lucida Grande" w:cs="Lucida Grande"/>
      <w:sz w:val="18"/>
      <w:szCs w:val="18"/>
    </w:rPr>
  </w:style>
  <w:style w:type="character" w:customStyle="1" w:styleId="Heading1Char">
    <w:name w:val="Heading 1 Char"/>
    <w:basedOn w:val="DefaultParagraphFont"/>
    <w:link w:val="Heading1"/>
    <w:uiPriority w:val="9"/>
    <w:rsid w:val="00861C17"/>
    <w:rPr>
      <w:rFonts w:asciiTheme="majorHAnsi" w:eastAsiaTheme="majorEastAsia" w:hAnsiTheme="majorHAnsi" w:cstheme="majorBidi"/>
      <w:b/>
      <w:bCs/>
      <w:color w:val="345A8A" w:themeColor="accent1" w:themeShade="B5"/>
      <w:sz w:val="32"/>
      <w:szCs w:val="32"/>
    </w:rPr>
  </w:style>
  <w:style w:type="paragraph" w:styleId="ListParagraph">
    <w:name w:val="List Paragraph"/>
    <w:basedOn w:val="Normal"/>
    <w:uiPriority w:val="1"/>
    <w:qFormat/>
    <w:rsid w:val="008A4856"/>
    <w:pPr>
      <w:ind w:left="720"/>
      <w:contextualSpacing/>
    </w:pPr>
  </w:style>
  <w:style w:type="character" w:customStyle="1" w:styleId="Heading2Char">
    <w:name w:val="Heading 2 Char"/>
    <w:basedOn w:val="DefaultParagraphFont"/>
    <w:link w:val="Heading2"/>
    <w:uiPriority w:val="9"/>
    <w:rsid w:val="00FE6417"/>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61C17"/>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FE641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C61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07C76"/>
    <w:pPr>
      <w:tabs>
        <w:tab w:val="center" w:pos="4320"/>
        <w:tab w:val="right" w:pos="8640"/>
      </w:tabs>
    </w:pPr>
  </w:style>
  <w:style w:type="character" w:customStyle="1" w:styleId="HeaderChar">
    <w:name w:val="Header Char"/>
    <w:basedOn w:val="DefaultParagraphFont"/>
    <w:link w:val="Header"/>
    <w:uiPriority w:val="99"/>
    <w:rsid w:val="00D07C76"/>
  </w:style>
  <w:style w:type="paragraph" w:styleId="Footer">
    <w:name w:val="footer"/>
    <w:basedOn w:val="Normal"/>
    <w:link w:val="FooterChar"/>
    <w:uiPriority w:val="99"/>
    <w:unhideWhenUsed/>
    <w:rsid w:val="00D07C76"/>
    <w:pPr>
      <w:tabs>
        <w:tab w:val="center" w:pos="4320"/>
        <w:tab w:val="right" w:pos="8640"/>
      </w:tabs>
    </w:pPr>
  </w:style>
  <w:style w:type="character" w:customStyle="1" w:styleId="FooterChar">
    <w:name w:val="Footer Char"/>
    <w:basedOn w:val="DefaultParagraphFont"/>
    <w:link w:val="Footer"/>
    <w:uiPriority w:val="99"/>
    <w:rsid w:val="00D07C76"/>
  </w:style>
  <w:style w:type="paragraph" w:styleId="BalloonText">
    <w:name w:val="Balloon Text"/>
    <w:basedOn w:val="Normal"/>
    <w:link w:val="BalloonTextChar"/>
    <w:uiPriority w:val="99"/>
    <w:semiHidden/>
    <w:unhideWhenUsed/>
    <w:rsid w:val="00451D1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51D11"/>
    <w:rPr>
      <w:rFonts w:ascii="Lucida Grande" w:hAnsi="Lucida Grande" w:cs="Lucida Grande"/>
      <w:sz w:val="18"/>
      <w:szCs w:val="18"/>
    </w:rPr>
  </w:style>
  <w:style w:type="character" w:customStyle="1" w:styleId="Heading1Char">
    <w:name w:val="Heading 1 Char"/>
    <w:basedOn w:val="DefaultParagraphFont"/>
    <w:link w:val="Heading1"/>
    <w:uiPriority w:val="9"/>
    <w:rsid w:val="00861C17"/>
    <w:rPr>
      <w:rFonts w:asciiTheme="majorHAnsi" w:eastAsiaTheme="majorEastAsia" w:hAnsiTheme="majorHAnsi" w:cstheme="majorBidi"/>
      <w:b/>
      <w:bCs/>
      <w:color w:val="345A8A" w:themeColor="accent1" w:themeShade="B5"/>
      <w:sz w:val="32"/>
      <w:szCs w:val="32"/>
    </w:rPr>
  </w:style>
  <w:style w:type="paragraph" w:styleId="ListParagraph">
    <w:name w:val="List Paragraph"/>
    <w:basedOn w:val="Normal"/>
    <w:uiPriority w:val="1"/>
    <w:qFormat/>
    <w:rsid w:val="008A4856"/>
    <w:pPr>
      <w:ind w:left="720"/>
      <w:contextualSpacing/>
    </w:pPr>
  </w:style>
  <w:style w:type="character" w:customStyle="1" w:styleId="Heading2Char">
    <w:name w:val="Heading 2 Char"/>
    <w:basedOn w:val="DefaultParagraphFont"/>
    <w:link w:val="Heading2"/>
    <w:uiPriority w:val="9"/>
    <w:rsid w:val="00FE6417"/>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1832</Words>
  <Characters>10443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West Coast University</Company>
  <LinksUpToDate>false</LinksUpToDate>
  <CharactersWithSpaces>12251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Wondergem</dc:creator>
  <cp:lastModifiedBy>d</cp:lastModifiedBy>
  <cp:revision>2</cp:revision>
  <dcterms:created xsi:type="dcterms:W3CDTF">2018-10-04T02:42:00Z</dcterms:created>
  <dcterms:modified xsi:type="dcterms:W3CDTF">2018-10-04T02:42:00Z</dcterms:modified>
</cp:coreProperties>
</file>